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791C" w14:textId="43A1E6C1" w:rsidR="00D164A8" w:rsidRDefault="00D164A8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31973088"/>
      <w:r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</w:t>
      </w:r>
      <w:r w:rsidR="00BD6605" w:rsidRPr="00BD66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D6605">
        <w:rPr>
          <w:rFonts w:asciiTheme="minorHAnsi" w:hAnsiTheme="minorHAnsi" w:cstheme="minorHAnsi"/>
          <w:b/>
          <w:bCs/>
          <w:sz w:val="22"/>
          <w:szCs w:val="22"/>
        </w:rPr>
        <w:t xml:space="preserve">Politiche per il benessere della persona e </w:t>
      </w:r>
      <w:r w:rsidR="00BD6605" w:rsidRPr="00BD660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BD6605">
        <w:rPr>
          <w:rFonts w:asciiTheme="minorHAnsi" w:hAnsiTheme="minorHAnsi" w:cstheme="minorHAnsi"/>
          <w:b/>
          <w:bCs/>
          <w:sz w:val="22"/>
          <w:szCs w:val="22"/>
        </w:rPr>
        <w:t>mbito territoriale sociale XIX</w:t>
      </w:r>
    </w:p>
    <w:bookmarkEnd w:id="0"/>
    <w:p w14:paraId="68075BE9" w14:textId="77777777" w:rsidR="00BD6605" w:rsidRPr="00BD6605" w:rsidRDefault="00BD6605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CC2676" w:rsidRPr="00D459D5" w14:paraId="25A5572E" w14:textId="77777777" w:rsidTr="008D7D48">
        <w:trPr>
          <w:trHeight w:val="314"/>
        </w:trPr>
        <w:tc>
          <w:tcPr>
            <w:tcW w:w="5040" w:type="dxa"/>
            <w:shd w:val="clear" w:color="auto" w:fill="CCC0D9" w:themeFill="accent4" w:themeFillTint="66"/>
          </w:tcPr>
          <w:p w14:paraId="140CDCB0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shd w:val="clear" w:color="auto" w:fill="CCC0D9" w:themeFill="accent4" w:themeFillTint="66"/>
          </w:tcPr>
          <w:p w14:paraId="4C7AFF6A" w14:textId="5AFCAA7A" w:rsidR="00CC2676" w:rsidRPr="00D459D5" w:rsidRDefault="008D7D4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CC2676" w:rsidRPr="00D459D5" w14:paraId="1FC27A3D" w14:textId="77777777" w:rsidTr="008D7D48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530E5919" w14:textId="77777777" w:rsidR="00CC2676" w:rsidRPr="008D7D48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shd w:val="clear" w:color="auto" w:fill="FFFFFF" w:themeFill="background1"/>
          </w:tcPr>
          <w:p w14:paraId="687D08AB" w14:textId="79EE0FDB" w:rsidR="00CC2676" w:rsidRPr="008D7D48" w:rsidRDefault="00E1259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d’Ufficio attivato su richiesta dell’UMEE</w:t>
            </w:r>
            <w:r w:rsidR="00634C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UMEA</w:t>
            </w:r>
            <w:r w:rsidR="000A6BAF">
              <w:rPr>
                <w:rFonts w:asciiTheme="minorHAnsi" w:hAnsiTheme="minorHAnsi" w:cstheme="minorHAnsi"/>
                <w:sz w:val="20"/>
                <w:szCs w:val="20"/>
              </w:rPr>
              <w:t xml:space="preserve">, o servizio sociale professionale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riferimento</w:t>
            </w:r>
            <w:r w:rsidR="00016325">
              <w:rPr>
                <w:rFonts w:asciiTheme="minorHAnsi" w:hAnsiTheme="minorHAnsi" w:cstheme="minorHAnsi"/>
                <w:sz w:val="20"/>
                <w:szCs w:val="20"/>
              </w:rPr>
              <w:t xml:space="preserve"> per prevenzione o su mandato dell’A.G. </w:t>
            </w:r>
          </w:p>
        </w:tc>
      </w:tr>
      <w:tr w:rsidR="00CC2676" w:rsidRPr="00D459D5" w14:paraId="70C0ED17" w14:textId="77777777" w:rsidTr="00016325">
        <w:trPr>
          <w:trHeight w:val="487"/>
        </w:trPr>
        <w:tc>
          <w:tcPr>
            <w:tcW w:w="5040" w:type="dxa"/>
            <w:shd w:val="clear" w:color="auto" w:fill="E5DFEC" w:themeFill="accent4" w:themeFillTint="33"/>
          </w:tcPr>
          <w:p w14:paraId="3D6E1999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</w:tcPr>
          <w:p w14:paraId="43D8D71B" w14:textId="11ABC6F1" w:rsidR="00CC2676" w:rsidRPr="008D7D48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SERVIZIO EDUCATIVA DOMICILIARE</w:t>
            </w:r>
            <w:r w:rsidR="006C543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/TERRITORIALE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C2676" w:rsidRPr="00D459D5" w14:paraId="4661904E" w14:textId="77777777" w:rsidTr="008D7D48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345473BB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8A7D3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</w:tcPr>
          <w:p w14:paraId="372DF77B" w14:textId="6F85BEAD" w:rsidR="00FA2F6F" w:rsidRDefault="00FA2F6F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C2676" w:rsidRPr="006C5438">
              <w:rPr>
                <w:rFonts w:asciiTheme="minorHAnsi" w:hAnsiTheme="minorHAnsi" w:cstheme="minorHAnsi"/>
                <w:sz w:val="20"/>
                <w:szCs w:val="20"/>
              </w:rPr>
              <w:t>L. 104/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1992</w:t>
            </w:r>
            <w:r w:rsidR="00CC2676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e L.R. 18/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1996</w:t>
            </w:r>
          </w:p>
          <w:p w14:paraId="25975DBE" w14:textId="36FF7796" w:rsidR="00FA2F6F" w:rsidRDefault="00FA2F6F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L. 328/2000 </w:t>
            </w:r>
          </w:p>
          <w:p w14:paraId="3DE9EC7B" w14:textId="77777777" w:rsidR="00FA2F6F" w:rsidRDefault="00DF495E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- L.R. 9/2003 </w:t>
            </w:r>
          </w:p>
          <w:p w14:paraId="7CEF278A" w14:textId="7CF26C41" w:rsidR="00FA2F6F" w:rsidRPr="005905CF" w:rsidRDefault="00FA2F6F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05C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F495E" w:rsidRPr="005905CF">
              <w:rPr>
                <w:rFonts w:asciiTheme="minorHAnsi" w:hAnsiTheme="minorHAnsi" w:cstheme="minorHAnsi"/>
                <w:sz w:val="20"/>
                <w:szCs w:val="20"/>
              </w:rPr>
              <w:t xml:space="preserve">LEPS P.I.P.P.I. </w:t>
            </w:r>
          </w:p>
          <w:p w14:paraId="7489CBEB" w14:textId="62ADBEBD" w:rsidR="00CC2676" w:rsidRPr="005905CF" w:rsidRDefault="00FA2F6F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05C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F495E" w:rsidRPr="005905CF">
              <w:rPr>
                <w:rFonts w:asciiTheme="minorHAnsi" w:hAnsiTheme="minorHAnsi" w:cstheme="minorHAnsi"/>
                <w:sz w:val="20"/>
                <w:szCs w:val="20"/>
              </w:rPr>
              <w:t>DGR 1086/2023.</w:t>
            </w:r>
          </w:p>
          <w:p w14:paraId="6560DDD8" w14:textId="19723179" w:rsidR="00DF495E" w:rsidRDefault="00FA2F6F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Buone prassi</w:t>
            </w:r>
            <w:r w:rsidR="006C5438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AST Fermo e ATS XIX, XX, XXIV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438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per l’attivazione a favore di bambini/e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adolescenti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, giovani adulti con disabilità,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volte a sostenere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nuclei familiari in situazione di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vulnerabilità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attraverso la dotazione del dispositivo dell’educativa domiciliare/territoriale</w:t>
            </w:r>
            <w:r w:rsidR="006C5438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 attraverso la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valutazione partecipat</w:t>
            </w:r>
            <w:r w:rsidR="006C5438" w:rsidRPr="006C5438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 xml:space="preserve">a e trasformativa </w:t>
            </w:r>
            <w:r w:rsidR="006C5438" w:rsidRPr="006C543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DF495E" w:rsidRPr="006C5438">
              <w:rPr>
                <w:rFonts w:asciiTheme="minorHAnsi" w:hAnsiTheme="minorHAnsi" w:cstheme="minorHAnsi"/>
                <w:sz w:val="20"/>
                <w:szCs w:val="20"/>
              </w:rPr>
              <w:t>Linee d’Indirizzo Nazionali, emanate dal MLPS del 2017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, oggi LEPS)</w:t>
            </w:r>
          </w:p>
          <w:p w14:paraId="68C79498" w14:textId="48B40B41" w:rsidR="00FA2F6F" w:rsidRDefault="00FA2F6F" w:rsidP="00BD6605">
            <w:pPr>
              <w:pStyle w:val="Corpotesto"/>
              <w:ind w:left="2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Attivazione di presidi educativi territoriali (Centri territoriali ATS XIX), all’interno di spazi messi a disposizione dai Comuni dell’ATS XIX, che svolgono attività rivolte a minori e famiglie (procedura di iscrizione gestita dall’ente gestore).</w:t>
            </w:r>
          </w:p>
          <w:p w14:paraId="793376CD" w14:textId="28F428D9" w:rsidR="00DF495E" w:rsidRPr="00D459D5" w:rsidRDefault="00DF495E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931" w:rsidRPr="00D459D5" w14:paraId="04998787" w14:textId="77777777" w:rsidTr="008D7D48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27E9E7AA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</w:tcPr>
          <w:p w14:paraId="2A9D137C" w14:textId="17F1CD24" w:rsidR="006C5438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Comune di residenza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del minore</w:t>
            </w:r>
            <w:r w:rsidR="00FA2F6F">
              <w:rPr>
                <w:rFonts w:asciiTheme="minorHAnsi" w:hAnsiTheme="minorHAnsi" w:cstheme="minorHAnsi"/>
                <w:sz w:val="20"/>
                <w:szCs w:val="20"/>
              </w:rPr>
              <w:t xml:space="preserve">/beneficiario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Responsabile del Servizio Sociale 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(Istruttoria) Responsabile del servizio finanziario</w:t>
            </w:r>
            <w:r w:rsidR="002673D9">
              <w:rPr>
                <w:rFonts w:asciiTheme="minorHAnsi" w:hAnsiTheme="minorHAnsi" w:cstheme="minorHAnsi"/>
                <w:sz w:val="20"/>
                <w:szCs w:val="20"/>
              </w:rPr>
              <w:t>/Dirigente del settore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(autorizzazione 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alla spesa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14:paraId="53692ABD" w14:textId="467D9519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75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ATS XIX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Coordinatore Dott. Alessandro Ranieri (Dirigente V Settore, Comune di Fermo capofila): organizzazione e avvio del servizio tramite Ente Gestore. Piazzale Azzolino 18, 63900 Fermo. Tel. 0734/284500. PEC: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coordinatore@pec.ambitosociale19.it</w:t>
            </w:r>
          </w:p>
        </w:tc>
      </w:tr>
      <w:tr w:rsidR="00554931" w:rsidRPr="00D459D5" w14:paraId="52E60271" w14:textId="77777777" w:rsidTr="008D7D48">
        <w:trPr>
          <w:trHeight w:val="846"/>
        </w:trPr>
        <w:tc>
          <w:tcPr>
            <w:tcW w:w="5040" w:type="dxa"/>
            <w:shd w:val="clear" w:color="auto" w:fill="E5DFEC" w:themeFill="accent4" w:themeFillTint="33"/>
          </w:tcPr>
          <w:p w14:paraId="10F10AFB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</w:tcPr>
          <w:p w14:paraId="27FB88C6" w14:textId="77777777" w:rsidR="006C5438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Ufficio Comune d’Ambito ATS XIX – Referente Servizi Educativi. Piazzale Azzolino 18, 63900 Fermo. Tel. 0734/284500. PEC: coordinatore@pec.ambitosociale19.it. </w:t>
            </w:r>
          </w:p>
          <w:p w14:paraId="2C9107D3" w14:textId="27FA7F4C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Comune di residenza 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 xml:space="preserve">del nucleo </w:t>
            </w:r>
            <w:proofErr w:type="spellStart"/>
            <w:r w:rsidR="006C5438">
              <w:rPr>
                <w:rFonts w:asciiTheme="minorHAnsi" w:hAnsiTheme="minorHAnsi" w:cstheme="minorHAnsi"/>
                <w:sz w:val="20"/>
                <w:szCs w:val="20"/>
              </w:rPr>
              <w:t>familare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Ufficio Servizi Sociali (per contatti: vedere siti dei singoli Comuni dell’ATS XIX).</w:t>
            </w:r>
          </w:p>
        </w:tc>
      </w:tr>
      <w:tr w:rsidR="00554931" w:rsidRPr="00D459D5" w14:paraId="24733D64" w14:textId="77777777" w:rsidTr="002673D9">
        <w:trPr>
          <w:trHeight w:val="842"/>
        </w:trPr>
        <w:tc>
          <w:tcPr>
            <w:tcW w:w="5040" w:type="dxa"/>
            <w:shd w:val="clear" w:color="auto" w:fill="E5DFEC" w:themeFill="accent4" w:themeFillTint="33"/>
          </w:tcPr>
          <w:p w14:paraId="5CF88C41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298656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</w:tcPr>
          <w:p w14:paraId="3E064545" w14:textId="119C33BF" w:rsidR="002673D9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Comune di residenza </w:t>
            </w:r>
            <w:r w:rsidR="006C5438">
              <w:rPr>
                <w:rFonts w:asciiTheme="minorHAnsi" w:hAnsiTheme="minorHAnsi" w:cstheme="minorHAnsi"/>
                <w:sz w:val="20"/>
                <w:szCs w:val="20"/>
              </w:rPr>
              <w:t>del nucleo familiare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Responsabile del Servizio Sociale (autorizzazione monte ore). </w:t>
            </w:r>
          </w:p>
          <w:p w14:paraId="6EEA0FF6" w14:textId="63047B9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Coordinatore Dott. Alessandro Ranieri (Dirigente V Settore, Comune di Fermo capofila): organizzazione e avvio del servizio tramite Ente Gestore. Piazzale Azzolino 18, 63900 Fermo. Tel. 0734/284500. PEC: coordinatore@pec.ambitosociale19.it</w:t>
            </w:r>
          </w:p>
        </w:tc>
      </w:tr>
      <w:tr w:rsidR="00554931" w:rsidRPr="00D459D5" w14:paraId="05AC1497" w14:textId="77777777" w:rsidTr="008D7D48">
        <w:trPr>
          <w:trHeight w:val="1408"/>
        </w:trPr>
        <w:tc>
          <w:tcPr>
            <w:tcW w:w="5040" w:type="dxa"/>
            <w:shd w:val="clear" w:color="auto" w:fill="E5DFEC" w:themeFill="accent4" w:themeFillTint="33"/>
          </w:tcPr>
          <w:p w14:paraId="7406E3E4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Per i procedimenti ad istanza di parte atti e documenti da allegare all'istanza; modulistica necessaria (compresi i fac-simile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</w:tcPr>
          <w:p w14:paraId="73D29629" w14:textId="57BEF20D" w:rsidR="002673D9" w:rsidRDefault="002673D9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d’Ufficio attivato su richiesta dell’UMEE</w:t>
            </w:r>
            <w:r w:rsidR="00634C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UMEA, o servizio sociale professionale di riferimento per prevenzione o su mandato dell’A.G. </w:t>
            </w:r>
          </w:p>
          <w:p w14:paraId="7AFA2180" w14:textId="063BEF7E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ore di servizio sono erogate secondo progetto individuale predisposto da</w:t>
            </w:r>
            <w:r w:rsidR="002673D9">
              <w:rPr>
                <w:rFonts w:asciiTheme="minorHAnsi" w:hAnsiTheme="minorHAnsi" w:cstheme="minorHAnsi"/>
                <w:sz w:val="20"/>
                <w:szCs w:val="20"/>
              </w:rPr>
              <w:t>i Servizi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761955E" w14:textId="23BE2C53" w:rsidR="00D459D5" w:rsidRPr="00D459D5" w:rsidRDefault="00D459D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931" w:rsidRPr="00D459D5" w14:paraId="564406BC" w14:textId="77777777" w:rsidTr="008D7D48">
        <w:trPr>
          <w:trHeight w:val="1187"/>
        </w:trPr>
        <w:tc>
          <w:tcPr>
            <w:tcW w:w="5040" w:type="dxa"/>
            <w:shd w:val="clear" w:color="auto" w:fill="E5DFEC" w:themeFill="accent4" w:themeFillTint="33"/>
          </w:tcPr>
          <w:p w14:paraId="359E8560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</w:tcPr>
          <w:p w14:paraId="10EC59F7" w14:textId="047D8334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Comune di residenza della persona con disabilità – Responsabile del Servizio Sociale (autorizzazione monte ore).</w:t>
            </w:r>
            <w:r w:rsidR="00FA2F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Assistente</w:t>
            </w:r>
            <w:r w:rsidR="00FA2F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Sociale referente del Comune di residenza della persona con disabilità: organizzazione e avvio del servizio tramite Ente Gestore. Piazzale Azzolino 18, 63900 Fermo. Tel. 0734/284500. PEC: coordinatore@pec.ambitosociale19.it</w:t>
            </w:r>
          </w:p>
        </w:tc>
      </w:tr>
      <w:tr w:rsidR="00554931" w:rsidRPr="00D459D5" w14:paraId="101436D1" w14:textId="77777777" w:rsidTr="00C7508B">
        <w:trPr>
          <w:trHeight w:val="1678"/>
        </w:trPr>
        <w:tc>
          <w:tcPr>
            <w:tcW w:w="5040" w:type="dxa"/>
            <w:shd w:val="clear" w:color="auto" w:fill="E5DFEC" w:themeFill="accent4" w:themeFillTint="33"/>
          </w:tcPr>
          <w:p w14:paraId="0AC3485F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C1179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701D5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240E2F09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</w:tcPr>
          <w:p w14:paraId="1CEE83C3" w14:textId="26A4C89E" w:rsidR="00634C1E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Apposito modulo di</w:t>
            </w:r>
            <w:r w:rsidR="00634C1E">
              <w:rPr>
                <w:rFonts w:asciiTheme="minorHAnsi" w:hAnsiTheme="minorHAnsi" w:cstheme="minorHAnsi"/>
                <w:sz w:val="20"/>
                <w:szCs w:val="20"/>
              </w:rPr>
              <w:t xml:space="preserve"> richiesta da compilare a cura del Servizio Sociale professionale o dall’equipe UMEE/UMEA di riferimento (Allegato 1 – Buone Prassi AST-ATS). Da trasmettere al Comune di residenza e per conoscenza all’ATS XIX.</w:t>
            </w:r>
          </w:p>
          <w:p w14:paraId="35CE8D77" w14:textId="61226328" w:rsidR="00634C1E" w:rsidRDefault="00634C1E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Allegati: eventuale </w:t>
            </w:r>
            <w:r w:rsidR="00554931">
              <w:rPr>
                <w:rFonts w:asciiTheme="minorHAnsi" w:hAnsiTheme="minorHAnsi" w:cstheme="minorHAnsi"/>
                <w:sz w:val="20"/>
                <w:szCs w:val="20"/>
              </w:rPr>
              <w:t>attestazione L. 104/1992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122B4E" w14:textId="62440D3D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931" w:rsidRPr="00D459D5" w14:paraId="0B2074CD" w14:textId="77777777" w:rsidTr="008D7D48">
        <w:trPr>
          <w:trHeight w:val="1624"/>
        </w:trPr>
        <w:tc>
          <w:tcPr>
            <w:tcW w:w="5040" w:type="dxa"/>
            <w:shd w:val="clear" w:color="auto" w:fill="E5DFEC" w:themeFill="accent4" w:themeFillTint="33"/>
          </w:tcPr>
          <w:p w14:paraId="72879D8E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B4422D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</w:tcPr>
          <w:p w14:paraId="03EF408C" w14:textId="0A498656" w:rsidR="007C6560" w:rsidRDefault="007C656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norma il servizio viene predisposto entro 30 giorni dalla richiesta completa di tutte le indicazioni ed i riferimenti relativi al progetto e all’intervento da attuare, approvato finanziariamente dal comune di residenza. </w:t>
            </w:r>
          </w:p>
          <w:p w14:paraId="163992B5" w14:textId="1F442D35" w:rsidR="007C6560" w:rsidRDefault="007C656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termine decorre dall’incontro di condivisione dell’intervento tra servizio sanitario di riferimento, servizio sociale professionale e famiglia. </w:t>
            </w:r>
          </w:p>
          <w:p w14:paraId="258DB271" w14:textId="77777777" w:rsidR="007C6560" w:rsidRDefault="007C656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informazioni: </w:t>
            </w:r>
          </w:p>
          <w:p w14:paraId="04ECC611" w14:textId="42E359F9" w:rsidR="007C6560" w:rsidRDefault="007C656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54931">
              <w:rPr>
                <w:rFonts w:asciiTheme="minorHAnsi" w:hAnsiTheme="minorHAnsi" w:cstheme="minorHAnsi"/>
                <w:sz w:val="20"/>
                <w:szCs w:val="20"/>
              </w:rPr>
              <w:t xml:space="preserve">Comune di residenza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 nucleo familiare</w:t>
            </w:r>
            <w:r w:rsidR="00554931">
              <w:rPr>
                <w:rFonts w:asciiTheme="minorHAnsi" w:hAnsiTheme="minorHAnsi" w:cstheme="minorHAnsi"/>
                <w:sz w:val="20"/>
                <w:szCs w:val="20"/>
              </w:rPr>
              <w:t xml:space="preserve"> – Ufficio Servizi Sociali (orari: vedi siti comunali). </w:t>
            </w:r>
          </w:p>
          <w:p w14:paraId="395BA046" w14:textId="2ED001FB" w:rsidR="00554931" w:rsidRPr="00D459D5" w:rsidRDefault="007C656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554931">
              <w:rPr>
                <w:rFonts w:asciiTheme="minorHAnsi" w:hAnsiTheme="minorHAnsi" w:cstheme="minorHAnsi"/>
                <w:sz w:val="20"/>
                <w:szCs w:val="20"/>
              </w:rPr>
              <w:t xml:space="preserve">ATS XIX – Referente Servizi Educativi, Piazzale Azzolino 18, 63900 Fermo, tel. 0734/284500, PEC: coordinatore@pec.ambitosociale19.it, sito: www.ambitosociale19.it. </w:t>
            </w:r>
          </w:p>
        </w:tc>
      </w:tr>
      <w:tr w:rsidR="00554931" w:rsidRPr="00D459D5" w14:paraId="3812F8F6" w14:textId="77777777" w:rsidTr="008D7D48">
        <w:trPr>
          <w:trHeight w:val="1238"/>
        </w:trPr>
        <w:tc>
          <w:tcPr>
            <w:tcW w:w="5040" w:type="dxa"/>
            <w:shd w:val="clear" w:color="auto" w:fill="E5DFEC" w:themeFill="accent4" w:themeFillTint="33"/>
          </w:tcPr>
          <w:p w14:paraId="772D8801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28C77CA9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</w:tcPr>
          <w:p w14:paraId="42B86BF9" w14:textId="0AB43188" w:rsidR="00554931" w:rsidRPr="00D459D5" w:rsidRDefault="007C6560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si conclude con provvedimento espresso del Comune di residenza (autorizzazione monte ore) e conseguente organizzazione del servizio da parte di ATS XIX. Non è previsto il silenzio assenso né la sostituzione con dichiarazione dell’interessato.</w:t>
            </w:r>
          </w:p>
        </w:tc>
      </w:tr>
      <w:tr w:rsidR="00554931" w:rsidRPr="00D459D5" w14:paraId="5B251374" w14:textId="77777777" w:rsidTr="008D7D48">
        <w:trPr>
          <w:trHeight w:val="1406"/>
        </w:trPr>
        <w:tc>
          <w:tcPr>
            <w:tcW w:w="5040" w:type="dxa"/>
            <w:shd w:val="clear" w:color="auto" w:fill="E5DFEC" w:themeFill="accent4" w:themeFillTint="33"/>
          </w:tcPr>
          <w:p w14:paraId="4AE5D679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</w:tcPr>
          <w:p w14:paraId="38777DE2" w14:textId="77777777" w:rsidR="00554931" w:rsidRPr="00D459D5" w:rsidRDefault="00554931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 dell’amministrazione: potere sostitutivo ex art. 2, c. 9-bis, L. 241/1990 (Dirigente V Settore – Dott. Alessandro Ranieri, Piazzale Azzolino 18, 63900 Fermo; tel. 0734/284500; e-mail: ambito19@comune.fermo.it). Avverso i provvedimenti del Comune di residenza: ricorso al TAR Marche entro 60 giorni dalla comunicazione/conoscenza dell’atto. Ricorso straordinario al Presidente della Repubblica entro 120 giorni. Accesso agli atti ai sensi degli artt. 22 ss. L. 241/1990.</w:t>
            </w:r>
          </w:p>
        </w:tc>
      </w:tr>
    </w:tbl>
    <w:p w14:paraId="38682681" w14:textId="77777777" w:rsidR="00CC2676" w:rsidRPr="00D459D5" w:rsidRDefault="00CC2676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CC2676" w:rsidRPr="00D459D5" w:rsidSect="00CC2676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CC2676" w:rsidRPr="00D459D5" w14:paraId="7F6DBC07" w14:textId="77777777" w:rsidTr="008D7D48">
        <w:trPr>
          <w:trHeight w:val="532"/>
        </w:trPr>
        <w:tc>
          <w:tcPr>
            <w:tcW w:w="5040" w:type="dxa"/>
            <w:shd w:val="clear" w:color="auto" w:fill="E5DFEC" w:themeFill="accent4" w:themeFillTint="33"/>
          </w:tcPr>
          <w:p w14:paraId="0E99E2C8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409DC3CF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previsto per tutela privacy</w:t>
            </w:r>
          </w:p>
        </w:tc>
      </w:tr>
      <w:tr w:rsidR="00CC2676" w:rsidRPr="00D459D5" w14:paraId="13A669C3" w14:textId="77777777" w:rsidTr="008D7D48">
        <w:trPr>
          <w:trHeight w:val="750"/>
        </w:trPr>
        <w:tc>
          <w:tcPr>
            <w:tcW w:w="5040" w:type="dxa"/>
            <w:shd w:val="clear" w:color="auto" w:fill="E5DFEC" w:themeFill="accent4" w:themeFillTint="33"/>
          </w:tcPr>
          <w:p w14:paraId="2FD364F6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</w:tcPr>
          <w:p w14:paraId="5BD4F420" w14:textId="06A259C0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è prevista attualmente compartecipazione dell’utenza. Il servizio è cofinanziato dalla Regione Marche</w:t>
            </w:r>
            <w:r w:rsidR="007C656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C2676" w:rsidRPr="00D459D5" w14:paraId="4DCFC1E3" w14:textId="77777777" w:rsidTr="008D7D48">
        <w:trPr>
          <w:trHeight w:val="969"/>
        </w:trPr>
        <w:tc>
          <w:tcPr>
            <w:tcW w:w="5040" w:type="dxa"/>
            <w:shd w:val="clear" w:color="auto" w:fill="E5DFEC" w:themeFill="accent4" w:themeFillTint="33"/>
          </w:tcPr>
          <w:p w14:paraId="72341429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</w:tcPr>
          <w:p w14:paraId="73EC35EB" w14:textId="77777777" w:rsidR="00D459D5" w:rsidRPr="00D459D5" w:rsidRDefault="00D459D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Dirigente del V Settore – Politiche per il benessere della persona e ATS XIX</w:t>
            </w:r>
          </w:p>
          <w:p w14:paraId="47DD6910" w14:textId="77777777" w:rsidR="00D459D5" w:rsidRPr="00D459D5" w:rsidRDefault="00D459D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Alessandro Ranieri</w:t>
            </w:r>
          </w:p>
          <w:p w14:paraId="5061AA51" w14:textId="14146BD9" w:rsidR="00CC2676" w:rsidRPr="00D459D5" w:rsidRDefault="00D459D5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Dott. Alessandro Ranieri – Dirigente V Settore e Coordinatore ATS XIX, Piazzale Azzolino 18, 63900 Fermo. Tel. 0734/284500. E-mail: ambito19@comune.fermo.it. PEC: coordinatore@pec.ambitosociale19.it. Attivabile mediante istanza scritta, decorsi i termini di conclusione del procedimento ex art. 2, c. 9-bis, L. 241/1990. Per la fase di competenza del Comune di residenza: Responsabile del Servizio Sociale del Comune (recapiti sui rispettivi siti istituzionali).</w:t>
            </w:r>
          </w:p>
        </w:tc>
      </w:tr>
      <w:tr w:rsidR="00CC2676" w:rsidRPr="00D459D5" w14:paraId="71240F06" w14:textId="77777777" w:rsidTr="008D7D48">
        <w:trPr>
          <w:trHeight w:val="314"/>
        </w:trPr>
        <w:tc>
          <w:tcPr>
            <w:tcW w:w="5040" w:type="dxa"/>
            <w:shd w:val="clear" w:color="auto" w:fill="E5DFEC" w:themeFill="accent4" w:themeFillTint="33"/>
          </w:tcPr>
          <w:p w14:paraId="364E00D9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</w:tcPr>
          <w:p w14:paraId="6983676F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Interni: Ufficio Comune d’Ambito ATS XIX (Referente Servizi Educativi); Comuni dell’ATS XIX (Servizi Sociali). Esterni: AST di Fermo – UMEE/UMEA (valutazione, certificazione e progetto individuale); Cooperativa Sociale Ente Gestore del servizio; famiglie delle persone con disabilità.</w:t>
            </w:r>
          </w:p>
        </w:tc>
      </w:tr>
      <w:tr w:rsidR="00CC2676" w:rsidRPr="00D459D5" w14:paraId="72B3FB08" w14:textId="77777777" w:rsidTr="008D7D48">
        <w:trPr>
          <w:trHeight w:val="316"/>
        </w:trPr>
        <w:tc>
          <w:tcPr>
            <w:tcW w:w="5040" w:type="dxa"/>
            <w:shd w:val="clear" w:color="auto" w:fill="E5DFEC" w:themeFill="accent4" w:themeFillTint="33"/>
          </w:tcPr>
          <w:p w14:paraId="0F614322" w14:textId="77777777" w:rsidR="00CC2676" w:rsidRPr="00D459D5" w:rsidRDefault="00CC267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</w:tcPr>
          <w:p w14:paraId="21591CD6" w14:textId="7AF8C783" w:rsidR="00CC2676" w:rsidRPr="00D459D5" w:rsidRDefault="00D164A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dei termini procedimentali, l’interessato può richiedere l’indennizzo ai sensi dell’art. 2-bis L. 241/1990, rivolgendosi al Responsabile del potere sostitutivo (Coordinatore ATS XIX o Responsabile Servizi Sociali del Comune di residenza) con istanza scritta ai recapiti indicati.</w:t>
            </w:r>
          </w:p>
        </w:tc>
      </w:tr>
    </w:tbl>
    <w:p w14:paraId="7DB25212" w14:textId="77777777" w:rsidR="00CC2676" w:rsidRPr="00D459D5" w:rsidRDefault="00CC2676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20A3968F" w14:textId="52BFE596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2ADA8A0" w14:textId="3C0EBD25" w:rsidR="00333432" w:rsidRPr="00333432" w:rsidRDefault="005905CF" w:rsidP="00F458FC">
      <w:pPr>
        <w:pStyle w:val="Corpo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</w:t>
      </w:r>
    </w:p>
    <w:p w14:paraId="667BEB51" w14:textId="77777777" w:rsidR="00D0673B" w:rsidRPr="00D459D5" w:rsidRDefault="00D0673B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sectPr w:rsidR="00D0673B" w:rsidRPr="00D459D5" w:rsidSect="00F458FC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0F4E22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A801DF"/>
    <w:rsid w:val="00AB1D54"/>
    <w:rsid w:val="00B177C8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458FC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