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/>
          <w:sz w:val="24"/>
          <w:szCs w:val="24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5475FB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5475FB">
            <w:rPr>
              <w:rFonts w:ascii="Helvetica" w:hAnsi="Helvetica"/>
              <w:sz w:val="24"/>
              <w:szCs w:val="24"/>
            </w:rPr>
            <w:t>DECRETO</w:t>
          </w:r>
          <w:r w:rsidR="00AB7894" w:rsidRPr="005475FB">
            <w:rPr>
              <w:rFonts w:ascii="Helvetica" w:hAnsi="Helvetica"/>
              <w:sz w:val="24"/>
              <w:szCs w:val="24"/>
            </w:rPr>
            <w:t xml:space="preserve"> DEL DIR</w:t>
          </w:r>
          <w:r w:rsidR="009E5055" w:rsidRPr="005475FB">
            <w:rPr>
              <w:rFonts w:ascii="Helvetica" w:hAnsi="Helvetica"/>
              <w:sz w:val="24"/>
              <w:szCs w:val="24"/>
            </w:rPr>
            <w:t>IGENTE DELLA</w:t>
          </w:r>
          <w:r w:rsidR="004E082E" w:rsidRPr="005475FB">
            <w:rPr>
              <w:rFonts w:ascii="Helvetica" w:hAnsi="Helvetica"/>
              <w:sz w:val="24"/>
              <w:szCs w:val="24"/>
            </w:rPr>
            <w:t xml:space="preserve"> </w:t>
          </w:r>
          <w:r w:rsidR="004E082E" w:rsidRPr="004E082E">
            <w:rPr>
              <w:rFonts w:ascii="Helvetica" w:hAnsi="Helvetica"/>
              <w:sz w:val="24"/>
              <w:szCs w:val="24"/>
            </w:rPr>
            <w:t>P.F MERCATO DEL LAVORO, OCCUPAZIONE E SERVIZI TERRITORIALI</w:t>
          </w:r>
        </w:p>
      </w:sdtContent>
    </w:sdt>
    <w:p w:rsidR="006E41F8" w:rsidRPr="004B40B6" w:rsidRDefault="0020351C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6D65FB">
      <w:pPr>
        <w:spacing w:after="0" w:line="240" w:lineRule="auto"/>
        <w:ind w:left="992" w:hanging="992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Helvetica" w:hAnsi="Helvetica" w:cs="Helvetica"/>
            <w:b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9F09B6" w:rsidRPr="006D65FB">
            <w:rPr>
              <w:rFonts w:ascii="Helvetica" w:hAnsi="Helvetica" w:cs="Helvetica"/>
              <w:b/>
              <w:sz w:val="24"/>
              <w:szCs w:val="24"/>
            </w:rPr>
            <w:t xml:space="preserve">DDPF n. 161/SIM/2017e DDPF n. 266/SIM/2017- Estensione dei controlli </w:t>
          </w:r>
          <w:r w:rsidR="004B55D7" w:rsidRPr="006D65FB">
            <w:rPr>
              <w:rFonts w:ascii="Helvetica" w:hAnsi="Helvetica" w:cs="Helvetica"/>
              <w:b/>
              <w:sz w:val="24"/>
              <w:szCs w:val="24"/>
            </w:rPr>
            <w:t>circa la veridicità delle autodichiarazioni rese ai sensi del DPR n.445 da tutti i beneficiari dell’</w:t>
          </w:r>
          <w:r w:rsidR="00D90E3A" w:rsidRPr="006D65FB">
            <w:rPr>
              <w:rFonts w:ascii="Helvetica" w:hAnsi="Helvetica" w:cs="Helvetica"/>
              <w:b/>
              <w:sz w:val="24"/>
              <w:szCs w:val="24"/>
            </w:rPr>
            <w:t xml:space="preserve"> in</w:t>
          </w:r>
          <w:r w:rsidR="008E579B" w:rsidRPr="006D65FB">
            <w:rPr>
              <w:rFonts w:ascii="Helvetica" w:hAnsi="Helvetica" w:cs="Helvetica"/>
              <w:b/>
              <w:sz w:val="24"/>
              <w:szCs w:val="24"/>
            </w:rPr>
            <w:t xml:space="preserve">dennità </w:t>
          </w:r>
          <w:r w:rsidR="001B30F1" w:rsidRPr="006D65FB">
            <w:rPr>
              <w:rFonts w:ascii="Helvetica" w:hAnsi="Helvetica" w:cs="Helvetica"/>
              <w:b/>
              <w:sz w:val="24"/>
              <w:szCs w:val="24"/>
            </w:rPr>
            <w:t xml:space="preserve">“ una tantum” </w:t>
          </w:r>
          <w:r w:rsidR="008E579B" w:rsidRPr="006D65FB">
            <w:rPr>
              <w:rFonts w:ascii="Helvetica" w:hAnsi="Helvetica" w:cs="Helvetica"/>
              <w:b/>
              <w:sz w:val="24"/>
              <w:szCs w:val="24"/>
            </w:rPr>
            <w:t xml:space="preserve">di cui all’art.45 </w:t>
          </w:r>
          <w:r w:rsidR="00D90E3A" w:rsidRPr="006D65FB">
            <w:rPr>
              <w:rFonts w:ascii="Helvetica" w:hAnsi="Helvetica" w:cs="Helvetica"/>
              <w:b/>
              <w:sz w:val="24"/>
              <w:szCs w:val="24"/>
            </w:rPr>
            <w:t xml:space="preserve">c.4 del DL n.189/2016  -SISMA -                                                                                                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A90DA0" w:rsidRPr="00D90E3A" w:rsidRDefault="00A90DA0" w:rsidP="0005357F">
          <w:pPr>
            <w:spacing w:after="0"/>
            <w:jc w:val="both"/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</w:pPr>
          <w:r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VISTO il documento istruttorio</w:t>
          </w:r>
          <w:r w:rsidR="00BA281A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il presente decreto;</w:t>
          </w:r>
        </w:p>
        <w:p w:rsidR="00A90DA0" w:rsidRPr="00D90E3A" w:rsidRDefault="00A90DA0" w:rsidP="0005357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</w:pPr>
        </w:p>
        <w:p w:rsidR="00A90DA0" w:rsidRPr="00D90E3A" w:rsidRDefault="00A90DA0" w:rsidP="0005357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</w:pPr>
          <w:r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VIST</w:t>
          </w:r>
          <w:r w:rsidR="00E32B1E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O</w:t>
          </w:r>
          <w:r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</w:t>
          </w:r>
          <w:r w:rsidR="00F20298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l’articolo 16</w:t>
          </w:r>
          <w:r w:rsidR="00A072A6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bis</w:t>
          </w:r>
          <w:r w:rsidR="00F20298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della legge regionale 15 ottobre </w:t>
          </w:r>
          <w:r w:rsidR="00FF6257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2001, n. 20</w:t>
          </w:r>
          <w:r w:rsidR="00B4196A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 xml:space="preserve"> (Norme in materia di organizzazione e di personale della Regione)</w:t>
          </w:r>
          <w:r w:rsidR="00FF6257" w:rsidRPr="00D90E3A">
            <w:rPr>
              <w:rFonts w:ascii="Times New Roman" w:eastAsia="Times New Roman" w:hAnsi="Times New Roman" w:cs="Times New Roman"/>
              <w:noProof w:val="0"/>
              <w:sz w:val="24"/>
              <w:szCs w:val="24"/>
            </w:rPr>
            <w:t>;</w:t>
          </w:r>
        </w:p>
      </w:sdtContent>
    </w:sdt>
    <w:p w:rsidR="002A34FB" w:rsidRPr="00D90E3A" w:rsidRDefault="002A34FB" w:rsidP="0005357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Helvetica" w:hAnsi="Helvetica" w:cs="Helvetica"/>
          <w:sz w:val="24"/>
          <w:szCs w:val="24"/>
        </w:r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/>
      <w:sdtContent>
        <w:p w:rsidR="00A6155A" w:rsidRDefault="00A6155A" w:rsidP="00A6155A">
          <w:pPr>
            <w:spacing w:after="0" w:line="240" w:lineRule="auto"/>
            <w:ind w:firstLine="315"/>
            <w:jc w:val="center"/>
            <w:rPr>
              <w:rFonts w:ascii="Helvetica" w:hAnsi="Helvetica" w:cs="Helvetica"/>
              <w:sz w:val="24"/>
              <w:szCs w:val="24"/>
            </w:rPr>
          </w:pPr>
        </w:p>
        <w:p w:rsidR="00A6155A" w:rsidRDefault="00A6155A" w:rsidP="00A6155A">
          <w:pPr>
            <w:spacing w:after="0" w:line="240" w:lineRule="auto"/>
            <w:ind w:firstLine="315"/>
            <w:jc w:val="center"/>
            <w:rPr>
              <w:rFonts w:ascii="Helvetica" w:hAnsi="Helvetica" w:cs="Helvetica"/>
              <w:sz w:val="24"/>
              <w:szCs w:val="24"/>
            </w:rPr>
          </w:pPr>
        </w:p>
        <w:p w:rsidR="002A34FB" w:rsidRDefault="00E32B1E" w:rsidP="00A6155A">
          <w:pPr>
            <w:spacing w:after="0" w:line="240" w:lineRule="auto"/>
            <w:ind w:firstLine="315"/>
            <w:jc w:val="center"/>
            <w:rPr>
              <w:rFonts w:ascii="Helvetica" w:hAnsi="Helvetica" w:cs="Helvetica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>DEC</w:t>
          </w:r>
          <w:r w:rsidR="00A6155A" w:rsidRPr="00A6155A">
            <w:rPr>
              <w:rFonts w:ascii="Helvetica" w:hAnsi="Helvetica" w:cs="Helvetica"/>
              <w:sz w:val="24"/>
              <w:szCs w:val="24"/>
            </w:rPr>
            <w:t>R</w:t>
          </w:r>
          <w:r w:rsidRPr="00A6155A">
            <w:rPr>
              <w:rFonts w:ascii="Helvetica" w:hAnsi="Helvetica" w:cs="Helvetica"/>
              <w:sz w:val="24"/>
              <w:szCs w:val="24"/>
            </w:rPr>
            <w:t>ET</w:t>
          </w:r>
          <w:r w:rsidR="002A34FB" w:rsidRPr="00A6155A">
            <w:rPr>
              <w:rFonts w:ascii="Helvetica" w:hAnsi="Helvetica" w:cs="Helvetica"/>
              <w:sz w:val="24"/>
              <w:szCs w:val="24"/>
            </w:rPr>
            <w:t>A</w:t>
          </w:r>
        </w:p>
        <w:p w:rsidR="00A6155A" w:rsidRDefault="00A6155A" w:rsidP="00A6155A">
          <w:pPr>
            <w:spacing w:after="0" w:line="240" w:lineRule="auto"/>
            <w:ind w:firstLine="315"/>
            <w:jc w:val="center"/>
            <w:rPr>
              <w:rFonts w:ascii="Helvetica" w:hAnsi="Helvetica" w:cs="Helvetica"/>
              <w:sz w:val="24"/>
              <w:szCs w:val="24"/>
            </w:rPr>
          </w:pPr>
        </w:p>
        <w:p w:rsidR="00A6155A" w:rsidRPr="00A6155A" w:rsidRDefault="00A6155A" w:rsidP="00A6155A">
          <w:pPr>
            <w:spacing w:after="0" w:line="240" w:lineRule="auto"/>
            <w:ind w:firstLine="315"/>
            <w:jc w:val="center"/>
            <w:rPr>
              <w:rFonts w:ascii="Helvetica" w:hAnsi="Helvetica" w:cs="Helvetica"/>
              <w:sz w:val="24"/>
              <w:szCs w:val="24"/>
            </w:rPr>
          </w:pPr>
        </w:p>
        <w:p w:rsidR="002A34FB" w:rsidRPr="00A6155A" w:rsidRDefault="002A34FB" w:rsidP="00A6155A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235191" w:rsidRPr="00A6155A" w:rsidRDefault="00D90E3A" w:rsidP="00A6155A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 w:rsidRPr="00A6155A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Di</w:t>
          </w:r>
          <w:r w:rsidR="00CA531A" w:rsidRPr="00A6155A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 xml:space="preserve"> </w:t>
          </w:r>
          <w:r w:rsidR="009D41E4" w:rsidRPr="00A6155A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 xml:space="preserve">stabilire che la </w:t>
          </w:r>
          <w:r w:rsidR="00235191" w:rsidRPr="00A6155A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“</w:t>
          </w:r>
          <w:r w:rsidR="009D41E4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Guida Procedurale</w:t>
          </w:r>
          <w:r w:rsidR="0023519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”,</w:t>
          </w:r>
          <w:r w:rsidR="009D41E4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 pubblicata sul sito della Regione Marche </w:t>
          </w:r>
          <w:r w:rsidR="009D41E4" w:rsidRPr="00946522">
            <w:rPr>
              <w:rFonts w:ascii="Helvetica" w:hAnsi="Helvetica" w:cs="Helvetica"/>
              <w:bCs/>
              <w:noProof w:val="0"/>
              <w:sz w:val="24"/>
              <w:szCs w:val="24"/>
              <w:highlight w:val="yellow"/>
            </w:rPr>
            <w:t>– sezione ……….-</w:t>
          </w:r>
          <w:r w:rsidR="009D41E4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 </w:t>
          </w:r>
          <w:r w:rsidR="00946522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e </w:t>
          </w:r>
          <w:r w:rsidR="0023519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allegata al presente atto, del quale costituisce parte integrante, identificata come “ALL.</w:t>
          </w:r>
          <w:r w:rsidR="00946522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 </w:t>
          </w:r>
          <w:r w:rsidR="0023519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A” </w:t>
          </w:r>
          <w:r w:rsidR="009D41E4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costituisce</w:t>
          </w:r>
          <w:r w:rsidR="0023519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, di fatto, il Bando previsto </w:t>
          </w:r>
          <w:r w:rsidR="009D41E4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dalla </w:t>
          </w:r>
          <w:r w:rsidR="009D41E4" w:rsidRPr="00A6155A">
            <w:rPr>
              <w:rFonts w:ascii="Helvetica" w:hAnsi="Helvetica" w:cs="Helvetica"/>
              <w:sz w:val="24"/>
              <w:szCs w:val="24"/>
            </w:rPr>
            <w:t>Convenzione del 23 gennaio 2017</w:t>
          </w:r>
          <w:r w:rsidR="00235191" w:rsidRPr="00A6155A">
            <w:rPr>
              <w:rFonts w:ascii="Helvetica" w:hAnsi="Helvetica" w:cs="Helvetica"/>
              <w:sz w:val="24"/>
              <w:szCs w:val="24"/>
            </w:rPr>
            <w:t xml:space="preserve">, stipulata </w:t>
          </w:r>
          <w:r w:rsidR="009D41E4" w:rsidRPr="00A6155A">
            <w:rPr>
              <w:rFonts w:ascii="Helvetica" w:hAnsi="Helvetica" w:cs="Helvetica"/>
              <w:sz w:val="24"/>
              <w:szCs w:val="24"/>
            </w:rPr>
            <w:t xml:space="preserve"> tra Ministro del Lavoro e delle Politiche Sociali, Ministero dell’economia  e delle Finanze e  Presidente della Regione Marche, Umbria, Lazio,Abruzzo</w:t>
          </w:r>
          <w:r w:rsidR="009D41E4" w:rsidRPr="00A6155A">
            <w:rPr>
              <w:rFonts w:ascii="Helvetica" w:hAnsi="Helvetica" w:cs="Helvetica"/>
              <w:b/>
              <w:bCs/>
              <w:noProof w:val="0"/>
              <w:sz w:val="24"/>
              <w:szCs w:val="24"/>
            </w:rPr>
            <w:t xml:space="preserve"> </w:t>
          </w:r>
          <w:r w:rsidR="0023519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in attuazione dell’articolo 45 del DL n.189/2016;</w:t>
          </w:r>
        </w:p>
        <w:p w:rsidR="00D328FA" w:rsidRPr="00A6155A" w:rsidRDefault="00D328FA" w:rsidP="00D328FA">
          <w:pPr>
            <w:widowControl w:val="0"/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</w:p>
        <w:p w:rsidR="00224DA1" w:rsidRPr="00F9359D" w:rsidRDefault="00235191" w:rsidP="001C7221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Di disporre l’estensione </w:t>
          </w:r>
          <w:r w:rsidR="00224DA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>dei controlli</w:t>
          </w:r>
          <w:r w:rsidR="00D328FA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, di cui all’articolo 71 del DPR n.445/2000 e, s.m.i., </w:t>
          </w:r>
          <w:r w:rsidR="00224DA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circa la veridicità delle autodichiarazioni rese ai sensi del </w:t>
          </w:r>
          <w:r w:rsidR="00D328FA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su citato </w:t>
          </w:r>
          <w:r w:rsidR="00224DA1" w:rsidRPr="00A6155A">
            <w:rPr>
              <w:rFonts w:ascii="Helvetica" w:hAnsi="Helvetica" w:cs="Helvetica"/>
              <w:bCs/>
              <w:noProof w:val="0"/>
              <w:sz w:val="24"/>
              <w:szCs w:val="24"/>
            </w:rPr>
            <w:t xml:space="preserve">DPR n. 445/2000 a tutti i beneficiari del </w:t>
          </w:r>
          <w:r w:rsidR="00CA531A" w:rsidRPr="00A6155A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contributo una tantum di cui</w:t>
          </w:r>
          <w:r w:rsidR="00CA531A" w:rsidRPr="00A6155A">
            <w:rPr>
              <w:rFonts w:ascii="Helvetica" w:hAnsi="Helvetica" w:cs="Helvetica"/>
              <w:sz w:val="24"/>
              <w:szCs w:val="24"/>
            </w:rPr>
            <w:t xml:space="preserve"> all’art.45 c.4</w:t>
          </w:r>
          <w:r w:rsidR="00D90E3A" w:rsidRPr="00A6155A">
            <w:rPr>
              <w:rFonts w:ascii="Helvetica" w:hAnsi="Helvetica" w:cs="Helvetica"/>
              <w:sz w:val="24"/>
              <w:szCs w:val="24"/>
            </w:rPr>
            <w:t xml:space="preserve"> del</w:t>
          </w:r>
          <w:r w:rsidR="00CA531A" w:rsidRPr="00A6155A">
            <w:rPr>
              <w:rFonts w:ascii="Helvetica" w:hAnsi="Helvetica" w:cs="Helvetica"/>
              <w:sz w:val="24"/>
              <w:szCs w:val="24"/>
            </w:rPr>
            <w:t xml:space="preserve"> DL n.189/2016  relativ</w:t>
          </w:r>
          <w:r w:rsidR="00224DA1" w:rsidRPr="00A6155A">
            <w:rPr>
              <w:rFonts w:ascii="Helvetica" w:hAnsi="Helvetica" w:cs="Helvetica"/>
              <w:sz w:val="24"/>
              <w:szCs w:val="24"/>
            </w:rPr>
            <w:t>o</w:t>
          </w:r>
          <w:r w:rsidR="00CA531A" w:rsidRPr="00A6155A">
            <w:rPr>
              <w:rFonts w:ascii="Helvetica" w:hAnsi="Helvetica" w:cs="Helvetica"/>
              <w:sz w:val="24"/>
              <w:szCs w:val="24"/>
            </w:rPr>
            <w:t xml:space="preserve"> agli eventi sismici </w:t>
          </w:r>
          <w:r w:rsidR="00693A53" w:rsidRPr="00A6155A">
            <w:rPr>
              <w:rFonts w:ascii="Helvetica" w:hAnsi="Helvetica" w:cs="Helvetica"/>
              <w:sz w:val="24"/>
              <w:szCs w:val="24"/>
            </w:rPr>
            <w:t>del</w:t>
          </w:r>
          <w:r w:rsidR="00CA531A" w:rsidRPr="00A6155A">
            <w:rPr>
              <w:rFonts w:ascii="Helvetica" w:hAnsi="Helvetica" w:cs="Helvetica"/>
              <w:sz w:val="24"/>
              <w:szCs w:val="24"/>
            </w:rPr>
            <w:t xml:space="preserve"> 2016</w:t>
          </w:r>
          <w:r w:rsidR="00693A53" w:rsidRPr="00A6155A">
            <w:rPr>
              <w:rFonts w:ascii="Helvetica" w:hAnsi="Helvetica" w:cs="Helvetica"/>
              <w:sz w:val="24"/>
              <w:szCs w:val="24"/>
            </w:rPr>
            <w:t>,</w:t>
          </w:r>
          <w:r w:rsidR="00224DA1" w:rsidRPr="00A6155A">
            <w:rPr>
              <w:rFonts w:ascii="Helvetica" w:hAnsi="Helvetica" w:cs="Helvetica"/>
              <w:sz w:val="24"/>
              <w:szCs w:val="24"/>
            </w:rPr>
            <w:t xml:space="preserve">concesso e liquidato con DDPF n.161/SIM/2017 e DDPF </w:t>
          </w:r>
          <w:r w:rsidR="00224DA1" w:rsidRPr="00F9359D">
            <w:rPr>
              <w:rFonts w:ascii="Helvetica" w:hAnsi="Helvetica" w:cs="Helvetica"/>
              <w:sz w:val="24"/>
              <w:szCs w:val="24"/>
            </w:rPr>
            <w:t>n.266/SIM</w:t>
          </w:r>
          <w:r w:rsidR="00224DA1" w:rsidRPr="00A6155A">
            <w:rPr>
              <w:rFonts w:ascii="Helvetica" w:hAnsi="Helvetica" w:cs="Helvetica"/>
              <w:sz w:val="24"/>
              <w:szCs w:val="24"/>
            </w:rPr>
            <w:t>/2017;</w:t>
          </w:r>
          <w:r w:rsidR="00693A53" w:rsidRPr="00A6155A">
            <w:rPr>
              <w:rFonts w:ascii="Helvetica" w:hAnsi="Helvetica" w:cs="Helvetica"/>
              <w:sz w:val="24"/>
              <w:szCs w:val="24"/>
            </w:rPr>
            <w:t xml:space="preserve"> </w:t>
          </w:r>
        </w:p>
        <w:p w:rsidR="00F9359D" w:rsidRPr="00F9359D" w:rsidRDefault="00F9359D" w:rsidP="00F9359D">
          <w:pPr>
            <w:pStyle w:val="Paragrafoelenco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</w:p>
        <w:p w:rsidR="00F9359D" w:rsidRPr="00946522" w:rsidRDefault="00F9359D" w:rsidP="00946522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I controlli saranno eseguiti d’ufficio, anche attraverso la consultazi</w:t>
          </w:r>
          <w:r w:rsidR="00946522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one delle banche dati regionali</w:t>
          </w:r>
          <w:r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, dell’Agenzia delle Entrate, dell’INPS</w:t>
          </w:r>
          <w:r w:rsidR="00946522"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>,</w:t>
          </w:r>
          <w:r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 xml:space="preserve"> delle CCIAA, della Protezione Civile, dell’Ufficio Speciale per la Ricostruzione Marche delle Amministrazioni Comunali;</w:t>
          </w:r>
        </w:p>
        <w:p w:rsidR="00D328FA" w:rsidRPr="00A6155A" w:rsidRDefault="00946522" w:rsidP="00F935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sz w:val="24"/>
              <w:szCs w:val="24"/>
            </w:rPr>
          </w:pPr>
          <w:r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  <w:tab/>
          </w:r>
        </w:p>
        <w:p w:rsidR="00090286" w:rsidRPr="00A6155A" w:rsidRDefault="00224DA1" w:rsidP="00310142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 xml:space="preserve">Di pubblicizzare il presente atto attraverso la sua pubblicazione integrale sul sito </w:t>
          </w:r>
          <w:r w:rsidR="00090286" w:rsidRPr="00A6155A">
            <w:rPr>
              <w:rFonts w:ascii="Helvetica" w:hAnsi="Helvetica" w:cs="Helvetica"/>
              <w:sz w:val="24"/>
              <w:szCs w:val="24"/>
            </w:rPr>
            <w:t>istituzionale della Regione Marche</w:t>
          </w:r>
          <w:r w:rsidR="00946522">
            <w:rPr>
              <w:rFonts w:ascii="Helvetica" w:hAnsi="Helvetica" w:cs="Helvetica"/>
              <w:sz w:val="24"/>
              <w:szCs w:val="24"/>
            </w:rPr>
            <w:t xml:space="preserve"> </w:t>
          </w:r>
          <w:r w:rsidR="00090286" w:rsidRPr="00A6155A">
            <w:rPr>
              <w:rFonts w:ascii="Helvetica" w:hAnsi="Helvetica" w:cs="Helvetica"/>
              <w:sz w:val="24"/>
              <w:szCs w:val="24"/>
            </w:rPr>
            <w:t xml:space="preserve">- </w:t>
          </w:r>
          <w:r w:rsidR="00090286" w:rsidRPr="00F9359D">
            <w:rPr>
              <w:rFonts w:ascii="Helvetica" w:hAnsi="Helvetica" w:cs="Helvetica"/>
              <w:sz w:val="24"/>
              <w:szCs w:val="24"/>
            </w:rPr>
            <w:t>sezione Opportunità per il territorio</w:t>
          </w:r>
          <w:r w:rsidR="00090286" w:rsidRPr="00A6155A">
            <w:rPr>
              <w:rFonts w:ascii="Helvetica" w:hAnsi="Helvetica" w:cs="Helvetica"/>
              <w:sz w:val="24"/>
              <w:szCs w:val="24"/>
            </w:rPr>
            <w:t>;</w:t>
          </w:r>
        </w:p>
        <w:p w:rsidR="00D328FA" w:rsidRPr="00A6155A" w:rsidRDefault="00D328FA" w:rsidP="00D328FA">
          <w:pPr>
            <w:pStyle w:val="Paragrafoelenco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</w:p>
        <w:p w:rsidR="00D328FA" w:rsidRPr="00A6155A" w:rsidRDefault="00D328FA" w:rsidP="001C7221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>Di stabilire che la pubblicazione sul sito regionale di cui al punto precedente costituisce comunicazione</w:t>
          </w:r>
          <w:r w:rsidR="00A6155A" w:rsidRPr="00A6155A">
            <w:rPr>
              <w:rFonts w:ascii="Helvetica" w:hAnsi="Helvetica" w:cs="Helvetica"/>
              <w:sz w:val="24"/>
              <w:szCs w:val="24"/>
            </w:rPr>
            <w:t>,</w:t>
          </w:r>
          <w:r w:rsidRPr="00A6155A">
            <w:rPr>
              <w:rFonts w:ascii="Helvetica" w:hAnsi="Helvetica" w:cs="Helvetica"/>
              <w:sz w:val="24"/>
              <w:szCs w:val="24"/>
            </w:rPr>
            <w:t xml:space="preserve"> </w:t>
          </w:r>
          <w:r w:rsidR="00A6155A" w:rsidRPr="00A6155A">
            <w:rPr>
              <w:rFonts w:ascii="Helvetica" w:hAnsi="Helvetica" w:cs="Helvetica"/>
              <w:sz w:val="24"/>
              <w:szCs w:val="24"/>
            </w:rPr>
            <w:t xml:space="preserve">di cui alla L. n. 241/90 e, s.m.i., </w:t>
          </w:r>
          <w:r w:rsidRPr="00A6155A">
            <w:rPr>
              <w:rFonts w:ascii="Helvetica" w:hAnsi="Helvetica" w:cs="Helvetica"/>
              <w:sz w:val="24"/>
              <w:szCs w:val="24"/>
            </w:rPr>
            <w:t xml:space="preserve">di avvio del procedimento di controllo amministrativo circa </w:t>
          </w:r>
          <w:r w:rsidR="00A6155A" w:rsidRPr="00A6155A">
            <w:rPr>
              <w:rFonts w:ascii="Helvetica" w:hAnsi="Helvetica" w:cs="Helvetica"/>
              <w:sz w:val="24"/>
              <w:szCs w:val="24"/>
            </w:rPr>
            <w:t>la veridicità delle autodichiarazioni rese, per tutti gli interesssati;</w:t>
          </w:r>
        </w:p>
        <w:p w:rsidR="00A6155A" w:rsidRPr="00A6155A" w:rsidRDefault="00A6155A" w:rsidP="00A6155A">
          <w:pPr>
            <w:pStyle w:val="Paragrafoelenco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</w:p>
        <w:p w:rsidR="00090286" w:rsidRPr="00A6155A" w:rsidRDefault="00090286" w:rsidP="001C7221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 xml:space="preserve">Di dare atto che dal presente provvedimento non deriva, né può derivare alcun impegno </w:t>
          </w:r>
          <w:r w:rsidRPr="00A6155A">
            <w:rPr>
              <w:rFonts w:ascii="Helvetica" w:hAnsi="Helvetica" w:cs="Helvetica"/>
              <w:sz w:val="24"/>
              <w:szCs w:val="24"/>
            </w:rPr>
            <w:lastRenderedPageBreak/>
            <w:t>di spesa a carico del Bilancio di previsione della Regione Marche;</w:t>
          </w:r>
        </w:p>
        <w:p w:rsidR="00A6155A" w:rsidRPr="00A6155A" w:rsidRDefault="00A6155A" w:rsidP="00A6155A">
          <w:pPr>
            <w:pStyle w:val="Paragrafoelenco"/>
            <w:rPr>
              <w:rFonts w:ascii="Helvetica" w:eastAsia="Times New Roman" w:hAnsi="Helvetica" w:cs="Helvetica"/>
              <w:iCs/>
              <w:noProof w:val="0"/>
              <w:sz w:val="24"/>
              <w:szCs w:val="24"/>
            </w:rPr>
          </w:pPr>
        </w:p>
        <w:p w:rsidR="00941415" w:rsidRPr="00A6155A" w:rsidRDefault="00090286" w:rsidP="00090286">
          <w:pPr>
            <w:pStyle w:val="Paragrafoelenco"/>
            <w:widowControl w:val="0"/>
            <w:numPr>
              <w:ilvl w:val="0"/>
              <w:numId w:val="5"/>
            </w:numPr>
            <w:spacing w:after="0" w:line="240" w:lineRule="auto"/>
            <w:jc w:val="both"/>
            <w:rPr>
              <w:rFonts w:ascii="Helvetica" w:eastAsia="Times New Roman" w:hAnsi="Helvetica" w:cs="Helvetica"/>
              <w:i/>
              <w:iCs/>
              <w:noProof w:val="0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>Di disporre la pubblicazione per estratto del presente provvedimento al BUR Marche.</w:t>
          </w:r>
          <w:r w:rsidRPr="00A6155A">
            <w:rPr>
              <w:rFonts w:ascii="Helvetica" w:eastAsia="Times New Roman" w:hAnsi="Helvetica" w:cs="Helvetica"/>
              <w:i/>
              <w:iCs/>
              <w:noProof w:val="0"/>
              <w:sz w:val="24"/>
              <w:szCs w:val="24"/>
            </w:rPr>
            <w:t xml:space="preserve"> </w:t>
          </w:r>
        </w:p>
        <w:p w:rsidR="002A34FB" w:rsidRPr="00A6155A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Helvetica"/>
              <w:i/>
              <w:iCs/>
              <w:noProof w:val="0"/>
              <w:sz w:val="24"/>
              <w:szCs w:val="24"/>
            </w:rPr>
          </w:pPr>
        </w:p>
        <w:p w:rsidR="002A34FB" w:rsidRPr="00A6155A" w:rsidRDefault="00291631" w:rsidP="0005357F">
          <w:pPr>
            <w:pStyle w:val="firma"/>
            <w:rPr>
              <w:rFonts w:ascii="Helvetica" w:hAnsi="Helvetica" w:cs="Helvetica"/>
            </w:rPr>
          </w:pPr>
          <w:r w:rsidRPr="00A6155A">
            <w:rPr>
              <w:rFonts w:ascii="Helvetica" w:hAnsi="Helvetica" w:cs="Helvetica"/>
            </w:rPr>
            <w:t>I</w:t>
          </w:r>
          <w:r w:rsidR="00094D23" w:rsidRPr="00A6155A">
            <w:rPr>
              <w:rFonts w:ascii="Helvetica" w:hAnsi="Helvetica" w:cs="Helvetica"/>
            </w:rPr>
            <w:t>l</w:t>
          </w:r>
          <w:r w:rsidR="009649FB" w:rsidRPr="00A6155A">
            <w:rPr>
              <w:rFonts w:ascii="Helvetica" w:hAnsi="Helvetica" w:cs="Helvetica"/>
            </w:rPr>
            <w:t xml:space="preserve"> </w:t>
          </w:r>
          <w:r w:rsidR="00D90E3A" w:rsidRPr="00A6155A">
            <w:rPr>
              <w:rFonts w:ascii="Helvetica" w:hAnsi="Helvetica" w:cs="Helvetica"/>
            </w:rPr>
            <w:t>D</w:t>
          </w:r>
          <w:r w:rsidRPr="00A6155A">
            <w:rPr>
              <w:rFonts w:ascii="Helvetica" w:hAnsi="Helvetica" w:cs="Helvetica"/>
            </w:rPr>
            <w:t>irigente</w:t>
          </w:r>
        </w:p>
        <w:p w:rsidR="00291631" w:rsidRPr="00A6155A" w:rsidRDefault="00D90E3A" w:rsidP="0005357F">
          <w:pPr>
            <w:pStyle w:val="indicazionifirma"/>
            <w:rPr>
              <w:rFonts w:ascii="Helvetica" w:hAnsi="Helvetica" w:cs="Helvetica"/>
              <w:i w:val="0"/>
            </w:rPr>
          </w:pPr>
          <w:r w:rsidRPr="00A6155A">
            <w:rPr>
              <w:rFonts w:ascii="Helvetica" w:hAnsi="Helvetica" w:cs="Helvetica"/>
              <w:i w:val="0"/>
            </w:rPr>
            <w:t>Fabio Montanini</w:t>
          </w:r>
        </w:p>
        <w:p w:rsidR="00AE40DF" w:rsidRPr="00A6155A" w:rsidRDefault="00AE40DF" w:rsidP="0005357F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Helvetica"/>
              <w:i/>
              <w:iCs/>
              <w:noProof w:val="0"/>
              <w:sz w:val="24"/>
              <w:szCs w:val="24"/>
            </w:rPr>
          </w:pPr>
        </w:p>
        <w:p w:rsidR="002A34FB" w:rsidRPr="00A6155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Helvetica"/>
              <w:sz w:val="24"/>
              <w:szCs w:val="24"/>
            </w:rPr>
          </w:pPr>
          <w:r w:rsidRPr="00A6155A">
            <w:rPr>
              <w:rFonts w:ascii="Helvetica" w:hAnsi="Helvetica" w:cs="Helvetica"/>
              <w:sz w:val="24"/>
              <w:szCs w:val="24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A6155A">
        <w:rPr>
          <w:rFonts w:ascii="Helvetica" w:hAnsi="Helvetica" w:cs="Helvetica"/>
          <w:sz w:val="24"/>
          <w:szCs w:val="24"/>
        </w:rPr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897066" w:rsidRDefault="00897066" w:rsidP="00D90E3A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 w:val="0"/>
              <w:sz w:val="24"/>
              <w:szCs w:val="24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/>
              <w:iCs/>
              <w:noProof w:val="0"/>
              <w:sz w:val="20"/>
              <w:szCs w:val="20"/>
            </w:rPr>
          </w:pPr>
          <w:r w:rsidRPr="00897066">
            <w:rPr>
              <w:rFonts w:ascii="Helvetica" w:eastAsia="Times New Roman" w:hAnsi="Helvetica" w:cs="Helvetica"/>
              <w:b/>
              <w:bCs/>
              <w:noProof w:val="0"/>
              <w:sz w:val="20"/>
              <w:szCs w:val="20"/>
            </w:rPr>
            <w:t>NORMATIVA DI RIFERIMENTO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  <w:lang w:eastAsia="it-IT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</w:pPr>
          <w:r w:rsidRPr="00897066">
            <w:rPr>
              <w:rFonts w:ascii="Helvetica" w:hAnsi="Helvetica" w:cs="Helvetica"/>
              <w:sz w:val="20"/>
              <w:szCs w:val="20"/>
              <w:lang w:eastAsia="it-IT"/>
            </w:rPr>
            <w:t>DPR n.445 del 28/12/2000</w:t>
          </w:r>
          <w:r w:rsidRPr="00897066">
            <w:rPr>
              <w:rFonts w:ascii="Helvetica" w:hAnsi="Helvetica" w:cs="Helvetica"/>
              <w:b/>
              <w:bCs/>
              <w:sz w:val="20"/>
              <w:szCs w:val="20"/>
            </w:rPr>
            <w:t xml:space="preserve"> - </w:t>
          </w:r>
          <w:r w:rsidRPr="00897066">
            <w:rPr>
              <w:rFonts w:ascii="Helvetica" w:hAnsi="Helvetica" w:cs="Helvetica"/>
              <w:bCs/>
              <w:i/>
              <w:sz w:val="20"/>
              <w:szCs w:val="20"/>
            </w:rPr>
            <w:t>Testo unico delle disposizioni legislative e regolamentari in materia di documentazione amministrativa</w:t>
          </w:r>
          <w:r w:rsidR="00946522">
            <w:rPr>
              <w:rFonts w:ascii="Helvetica" w:hAnsi="Helvetica" w:cs="Helvetica"/>
              <w:bCs/>
              <w:i/>
              <w:sz w:val="20"/>
              <w:szCs w:val="20"/>
            </w:rPr>
            <w:t>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/>
              <w:iCs/>
              <w:noProof w:val="0"/>
              <w:sz w:val="20"/>
              <w:szCs w:val="20"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  <w:t>DL n.189 del 17 ottobre 2016</w:t>
          </w:r>
          <w:r w:rsidRPr="00897066">
            <w:rPr>
              <w:rFonts w:ascii="Helvetica" w:hAnsi="Helvetica" w:cs="Helvetica"/>
              <w:color w:val="545454"/>
              <w:sz w:val="20"/>
              <w:szCs w:val="20"/>
            </w:rPr>
            <w:t xml:space="preserve"> - </w:t>
          </w:r>
          <w:r w:rsidRPr="00897066">
            <w:rPr>
              <w:rStyle w:val="st1"/>
              <w:rFonts w:ascii="Helvetica" w:hAnsi="Helvetica" w:cs="Helvetica"/>
              <w:i/>
              <w:sz w:val="20"/>
              <w:szCs w:val="20"/>
            </w:rPr>
            <w:t>Interventi urgenti in favore delle popolazioni colpite dal sisma del 24 agosto 2016.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  <w:t>DL n.</w:t>
          </w:r>
          <w:r w:rsidRPr="00897066">
            <w:rPr>
              <w:rFonts w:ascii="Helvetica" w:hAnsi="Helvetica" w:cs="Helvetica"/>
              <w:sz w:val="20"/>
              <w:szCs w:val="20"/>
            </w:rPr>
            <w:t xml:space="preserve"> n. 205</w:t>
          </w:r>
          <w:r w:rsidRPr="00897066">
            <w:rPr>
              <w:rFonts w:ascii="Helvetica" w:eastAsia="Times New Roman" w:hAnsi="Helvetica" w:cs="Helvetica"/>
              <w:iCs/>
              <w:noProof w:val="0"/>
              <w:sz w:val="20"/>
              <w:szCs w:val="20"/>
            </w:rPr>
            <w:t xml:space="preserve"> </w:t>
          </w:r>
          <w:r w:rsidRPr="00897066">
            <w:rPr>
              <w:rFonts w:ascii="Helvetica" w:hAnsi="Helvetica" w:cs="Helvetica"/>
              <w:sz w:val="20"/>
              <w:szCs w:val="20"/>
            </w:rPr>
            <w:t>del 11 novembre 2016</w:t>
          </w:r>
          <w:r w:rsidRPr="00897066">
            <w:rPr>
              <w:rStyle w:val="IntestazioneCarattere"/>
              <w:rFonts w:ascii="Helvetica" w:hAnsi="Helvetica" w:cs="Helvetica"/>
              <w:color w:val="545454"/>
              <w:sz w:val="20"/>
              <w:szCs w:val="20"/>
            </w:rPr>
            <w:t xml:space="preserve"> - </w:t>
          </w:r>
          <w:r w:rsidRPr="00897066">
            <w:rPr>
              <w:rStyle w:val="st1"/>
              <w:rFonts w:ascii="Helvetica" w:hAnsi="Helvetica" w:cs="Helvetica"/>
              <w:i/>
              <w:sz w:val="20"/>
              <w:szCs w:val="20"/>
            </w:rPr>
            <w:t xml:space="preserve">Nuovi interventi urgenti in favore delle popolazioni e dei territori interessati dagli eventi sismici </w:t>
          </w:r>
          <w:r w:rsidRPr="00897066">
            <w:rPr>
              <w:rStyle w:val="Enfasicorsivo"/>
              <w:rFonts w:ascii="Helvetica" w:hAnsi="Helvetica" w:cs="Helvetica"/>
              <w:b w:val="0"/>
              <w:i/>
              <w:sz w:val="20"/>
              <w:szCs w:val="20"/>
            </w:rPr>
            <w:t>del 2016</w:t>
          </w:r>
          <w:r w:rsidR="00946522">
            <w:rPr>
              <w:rStyle w:val="Enfasicorsivo"/>
              <w:rFonts w:ascii="Helvetica" w:hAnsi="Helvetica" w:cs="Helvetica"/>
              <w:b w:val="0"/>
              <w:i/>
              <w:sz w:val="20"/>
              <w:szCs w:val="20"/>
            </w:rPr>
            <w:t>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hAnsi="Helvetica" w:cs="Helvetica"/>
              <w:i/>
              <w:sz w:val="20"/>
              <w:szCs w:val="20"/>
            </w:rPr>
          </w:pPr>
          <w:r w:rsidRPr="00897066">
            <w:rPr>
              <w:rFonts w:ascii="Helvetica" w:hAnsi="Helvetica" w:cs="Helvetica"/>
              <w:sz w:val="20"/>
              <w:szCs w:val="20"/>
            </w:rPr>
            <w:t>Legge n.229 del 15 dicembre 2016</w:t>
          </w:r>
          <w:r w:rsidRPr="00897066">
            <w:rPr>
              <w:rFonts w:ascii="Helvetica" w:hAnsi="Helvetica" w:cs="Helvetica"/>
              <w:bCs/>
              <w:sz w:val="20"/>
              <w:szCs w:val="20"/>
            </w:rPr>
            <w:t xml:space="preserve"> - </w:t>
          </w:r>
          <w:r w:rsidRPr="00897066">
            <w:rPr>
              <w:rFonts w:ascii="Helvetica" w:hAnsi="Helvetica" w:cs="Helvetica"/>
              <w:bCs/>
              <w:i/>
              <w:sz w:val="20"/>
              <w:szCs w:val="20"/>
            </w:rPr>
            <w:t>Conversione in legge, con modificazioni, del decreto-legge 17 ottobre 2016, n. 189, recante interventi urgenti in favore delle popolazioni colpite dal sisma del 24 agosto 2016</w:t>
          </w:r>
          <w:r w:rsidR="00946522">
            <w:rPr>
              <w:rFonts w:ascii="Helvetica" w:hAnsi="Helvetica" w:cs="Helvetica"/>
              <w:bCs/>
              <w:i/>
              <w:sz w:val="20"/>
              <w:szCs w:val="20"/>
            </w:rPr>
            <w:t>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  <w:r w:rsidRPr="00897066">
            <w:rPr>
              <w:rFonts w:ascii="Helvetica" w:hAnsi="Helvetica" w:cs="Helvetica"/>
              <w:sz w:val="20"/>
              <w:szCs w:val="20"/>
            </w:rPr>
            <w:t>Convenzione del 23 gennaio 2017 tra Ministro del Lavoro e delle Politiche Sociali, Ministero dell’economia  e delle Finanze e  Presidente della Regione Marche, Umbria, Lazio,Abruzzo.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  <w:r w:rsidRPr="00897066">
            <w:rPr>
              <w:rFonts w:ascii="Helvetica" w:hAnsi="Helvetica" w:cs="Helvetica"/>
              <w:sz w:val="20"/>
              <w:szCs w:val="20"/>
            </w:rPr>
            <w:t>Circolare MLPS n.8 del 27/3/2017 Recante indicazioni applicative relative alla Convenzione  Regioni Ministero del Lavoro e delle Finanze del 23 gennaio 2017.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hAnsi="Helvetica" w:cs="Helvetica"/>
              <w:sz w:val="20"/>
              <w:szCs w:val="20"/>
            </w:rPr>
          </w:pPr>
          <w:r w:rsidRPr="00897066">
            <w:rPr>
              <w:rFonts w:ascii="Helvetica" w:hAnsi="Helvetica" w:cs="Helvetica"/>
              <w:sz w:val="20"/>
              <w:szCs w:val="20"/>
            </w:rPr>
            <w:t>Circolare INPS n.83 del 4 maggio 2017 fornisce le istruzioni operative, regime fiscale e istruzioni contabili relativamente alle indennità per i lavoratori dipendenti e autonomi dei territori colpiti dal sisma.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</w:pPr>
        </w:p>
        <w:p w:rsidR="00D90E3A" w:rsidRPr="00897066" w:rsidRDefault="0080138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</w:pPr>
          <w:r w:rsidRPr="00897066"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  <w:t>DDPF Mercato del Lavoro Occupazione e Servizi Territoriali n. 161 del 23/5/2017</w:t>
          </w:r>
          <w:r w:rsidR="00946522"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  <w:t>.</w:t>
          </w:r>
        </w:p>
        <w:p w:rsidR="00946522" w:rsidRDefault="0094652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</w:pPr>
        </w:p>
        <w:p w:rsidR="00801382" w:rsidRPr="00897066" w:rsidRDefault="00801382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</w:pPr>
          <w:r w:rsidRPr="00897066"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  <w:t>DDPF Mercato del Lavoro, Occupazione e Servizi Territoriali n. 266 del 17/7/2017</w:t>
          </w:r>
          <w:r w:rsidR="00946522">
            <w:rPr>
              <w:rFonts w:ascii="Helvetica" w:eastAsia="Times New Roman" w:hAnsi="Helvetica" w:cs="Helvetica"/>
              <w:noProof w:val="0"/>
              <w:sz w:val="20"/>
              <w:szCs w:val="20"/>
              <w:lang w:eastAsia="it-IT"/>
            </w:rPr>
            <w:t>.</w:t>
          </w:r>
        </w:p>
        <w:p w:rsidR="00801382" w:rsidRPr="0025448C" w:rsidRDefault="00801382" w:rsidP="00D90E3A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Cs/>
              <w:noProof w:val="0"/>
              <w:sz w:val="24"/>
              <w:szCs w:val="24"/>
            </w:rPr>
          </w:pPr>
        </w:p>
        <w:p w:rsidR="00946522" w:rsidRDefault="00946522" w:rsidP="00D90E3A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iCs/>
              <w:noProof w:val="0"/>
              <w:sz w:val="24"/>
              <w:szCs w:val="24"/>
            </w:rPr>
          </w:pPr>
        </w:p>
        <w:p w:rsidR="00D90E3A" w:rsidRDefault="00D90E3A" w:rsidP="00D90E3A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iCs/>
              <w:noProof w:val="0"/>
              <w:sz w:val="24"/>
              <w:szCs w:val="24"/>
            </w:rPr>
          </w:pPr>
          <w:r w:rsidRPr="004105D6">
            <w:rPr>
              <w:rFonts w:ascii="Times New Roman" w:eastAsia="Times New Roman" w:hAnsi="Times New Roman" w:cs="Times New Roman"/>
              <w:b/>
              <w:iCs/>
              <w:noProof w:val="0"/>
              <w:sz w:val="24"/>
              <w:szCs w:val="24"/>
            </w:rPr>
            <w:t>MOTIVAZIONE</w:t>
          </w:r>
        </w:p>
        <w:p w:rsidR="00897066" w:rsidRPr="004105D6" w:rsidRDefault="00897066" w:rsidP="00D90E3A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iCs/>
              <w:noProof w:val="0"/>
              <w:sz w:val="24"/>
              <w:szCs w:val="24"/>
            </w:rPr>
          </w:pPr>
        </w:p>
        <w:p w:rsidR="00D90E3A" w:rsidRPr="00897066" w:rsidRDefault="00D90E3A" w:rsidP="00946522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Helvetica"/>
              <w:i/>
              <w:iCs/>
              <w:noProof w:val="0"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</w:rPr>
            <w:t>Con il DL n.189 del 17/10/2016 sono state fornite le prime indicazioni sugli interventi urgenti in favore delle popolazioni colpite dal sisma del 24 agosto 2016, tra cui anche misure di sostegno al reddito per i lavoratori dipendenti e per i lavoratori autonomi.</w:t>
          </w:r>
        </w:p>
        <w:p w:rsidR="00946522" w:rsidRDefault="00946522" w:rsidP="00946522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Helvetica"/>
              <w:iCs/>
              <w:noProof w:val="0"/>
            </w:rPr>
          </w:pPr>
        </w:p>
        <w:p w:rsidR="00D90E3A" w:rsidRPr="00897066" w:rsidRDefault="00D90E3A" w:rsidP="00946522">
          <w:pPr>
            <w:widowControl w:val="0"/>
            <w:spacing w:after="0" w:line="240" w:lineRule="auto"/>
            <w:jc w:val="both"/>
            <w:rPr>
              <w:rFonts w:ascii="Helvetica" w:hAnsi="Helvetica" w:cs="Helvetica"/>
              <w:bCs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</w:rPr>
            <w:t>Con il DL 205</w:t>
          </w:r>
          <w:r w:rsidRPr="00897066">
            <w:rPr>
              <w:rFonts w:ascii="Helvetica" w:hAnsi="Helvetica" w:cs="Helvetica"/>
            </w:rPr>
            <w:t xml:space="preserve"> del 11 novembre 2016</w:t>
          </w:r>
          <w:r w:rsidRPr="00897066">
            <w:rPr>
              <w:rFonts w:ascii="Helvetica" w:eastAsia="Times New Roman" w:hAnsi="Helvetica" w:cs="Helvetica"/>
              <w:iCs/>
              <w:noProof w:val="0"/>
            </w:rPr>
            <w:t xml:space="preserve"> sono stati individuati </w:t>
          </w:r>
          <w:r w:rsidRPr="00897066">
            <w:rPr>
              <w:rFonts w:ascii="Helvetica" w:hAnsi="Helvetica" w:cs="Helvetica"/>
              <w:bCs/>
            </w:rPr>
            <w:t>nuovi interventi urgenti in favore delle popolazioni e dei territori interessati dagli eventi sismici del 2016</w:t>
          </w:r>
          <w:r w:rsidR="00946522">
            <w:rPr>
              <w:rFonts w:ascii="Helvetica" w:hAnsi="Helvetica" w:cs="Helvetica"/>
              <w:bCs/>
            </w:rPr>
            <w:t>.</w:t>
          </w:r>
        </w:p>
        <w:p w:rsidR="00946522" w:rsidRDefault="00946522" w:rsidP="00946522">
          <w:pPr>
            <w:widowControl w:val="0"/>
            <w:spacing w:after="0" w:line="240" w:lineRule="auto"/>
            <w:jc w:val="both"/>
            <w:rPr>
              <w:rFonts w:ascii="Helvetica" w:hAnsi="Helvetica" w:cs="Helvetica"/>
              <w:bCs/>
            </w:rPr>
          </w:pPr>
        </w:p>
        <w:p w:rsidR="00D90E3A" w:rsidRPr="00897066" w:rsidRDefault="00D90E3A" w:rsidP="00946522">
          <w:pPr>
            <w:widowControl w:val="0"/>
            <w:spacing w:after="0" w:line="240" w:lineRule="auto"/>
            <w:jc w:val="both"/>
            <w:rPr>
              <w:rFonts w:ascii="Helvetica" w:hAnsi="Helvetica" w:cs="Helvetica"/>
            </w:rPr>
          </w:pPr>
          <w:r w:rsidRPr="00897066">
            <w:rPr>
              <w:rFonts w:ascii="Helvetica" w:hAnsi="Helvetica" w:cs="Helvetica"/>
              <w:bCs/>
            </w:rPr>
            <w:t xml:space="preserve">La legge </w:t>
          </w:r>
          <w:r w:rsidRPr="00897066">
            <w:rPr>
              <w:rFonts w:ascii="Helvetica" w:hAnsi="Helvetica" w:cs="Helvetica"/>
            </w:rPr>
            <w:t>n.229 del 15 dicembre 2016 ha convertito con modificazioni il DL n.189/2016 e abrogato quello successivo n.205/2016.</w:t>
          </w:r>
        </w:p>
        <w:p w:rsidR="00946522" w:rsidRDefault="00946522" w:rsidP="00946522">
          <w:pPr>
            <w:spacing w:after="0" w:line="240" w:lineRule="auto"/>
            <w:jc w:val="both"/>
            <w:rPr>
              <w:rFonts w:ascii="Helvetica" w:hAnsi="Helvetica" w:cs="Helvetica"/>
            </w:rPr>
          </w:pPr>
        </w:p>
        <w:p w:rsidR="00D90E3A" w:rsidRPr="00897066" w:rsidRDefault="002A0628" w:rsidP="00946522">
          <w:pPr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lang w:eastAsia="it-IT"/>
            </w:rPr>
          </w:pPr>
          <w:r w:rsidRPr="00897066">
            <w:rPr>
              <w:rFonts w:ascii="Helvetica" w:hAnsi="Helvetica" w:cs="Helvetica"/>
            </w:rPr>
            <w:t>In particolare l’</w:t>
          </w:r>
          <w:r w:rsidR="00D90E3A" w:rsidRPr="00897066">
            <w:rPr>
              <w:rFonts w:ascii="Helvetica" w:hAnsi="Helvetica" w:cs="Helvetica"/>
            </w:rPr>
            <w:t>art.45 del DL n.189/2016</w:t>
          </w:r>
          <w:r w:rsidRPr="00897066">
            <w:rPr>
              <w:rFonts w:ascii="Helvetica" w:hAnsi="Helvetica" w:cs="Helvetica"/>
            </w:rPr>
            <w:t>, al comma 4 ha introdotto</w:t>
          </w:r>
          <w:r w:rsidR="00D90E3A" w:rsidRPr="00897066">
            <w:rPr>
              <w:rFonts w:ascii="Helvetica" w:eastAsia="Times New Roman" w:hAnsi="Helvetica" w:cs="Helvetica"/>
              <w:noProof w:val="0"/>
              <w:lang w:eastAsia="it-IT"/>
            </w:rPr>
            <w:t xml:space="preserve"> una indennità</w:t>
          </w:r>
          <w:r w:rsidRPr="00897066">
            <w:rPr>
              <w:rFonts w:ascii="Helvetica" w:eastAsia="Times New Roman" w:hAnsi="Helvetica" w:cs="Helvetica"/>
              <w:noProof w:val="0"/>
              <w:lang w:eastAsia="it-IT"/>
            </w:rPr>
            <w:t>,</w:t>
          </w:r>
          <w:r w:rsidR="00D90E3A" w:rsidRPr="00897066">
            <w:rPr>
              <w:rFonts w:ascii="Helvetica" w:eastAsia="Times New Roman" w:hAnsi="Helvetica" w:cs="Helvetica"/>
              <w:noProof w:val="0"/>
              <w:lang w:eastAsia="it-IT"/>
            </w:rPr>
            <w:t xml:space="preserve"> </w:t>
          </w:r>
          <w:r w:rsidR="00D90E3A" w:rsidRPr="00897066">
            <w:rPr>
              <w:rFonts w:ascii="Helvetica" w:eastAsia="Times New Roman" w:hAnsi="Helvetica" w:cs="Helvetica"/>
              <w:i/>
              <w:noProof w:val="0"/>
              <w:lang w:eastAsia="it-IT"/>
            </w:rPr>
            <w:t>una tantum</w:t>
          </w:r>
          <w:r w:rsidRPr="00897066">
            <w:rPr>
              <w:rFonts w:ascii="Helvetica" w:eastAsia="Times New Roman" w:hAnsi="Helvetica" w:cs="Helvetica"/>
              <w:i/>
              <w:noProof w:val="0"/>
              <w:lang w:eastAsia="it-IT"/>
            </w:rPr>
            <w:t>,</w:t>
          </w:r>
          <w:r w:rsidR="00D90E3A" w:rsidRPr="00897066">
            <w:rPr>
              <w:rFonts w:ascii="Helvetica" w:eastAsia="Times New Roman" w:hAnsi="Helvetica" w:cs="Helvetica"/>
              <w:noProof w:val="0"/>
              <w:lang w:eastAsia="it-IT"/>
            </w:rPr>
            <w:t xml:space="preserve"> di 5000 € per lavoratori autonomi, collaboratori coordinati e continuativi, titolari di rapporti di agenzia e di rappresentanza commerciale, titolari di attività di impresa e professionisti iscritti a qualsiasi forma obbligatoria di previdenza e assistenza, che hanno dovuto sospendere l’attività a causa degli eventi sismici del 24 agosto 2016 e del 26 ottobre 2016.</w:t>
          </w:r>
        </w:p>
        <w:p w:rsidR="00946522" w:rsidRDefault="00946522" w:rsidP="002141D6">
          <w:pPr>
            <w:shd w:val="clear" w:color="auto" w:fill="FFFFFF"/>
            <w:spacing w:after="225"/>
            <w:contextualSpacing/>
            <w:jc w:val="both"/>
            <w:rPr>
              <w:rFonts w:ascii="Helvetica" w:hAnsi="Helvetica" w:cs="Helvetica"/>
            </w:rPr>
          </w:pPr>
        </w:p>
        <w:p w:rsidR="002141D6" w:rsidRPr="00897066" w:rsidRDefault="00D90E3A" w:rsidP="00946522">
          <w:pPr>
            <w:shd w:val="clear" w:color="auto" w:fill="FFFFFF"/>
            <w:spacing w:after="225" w:line="240" w:lineRule="auto"/>
            <w:contextualSpacing/>
            <w:jc w:val="both"/>
            <w:rPr>
              <w:rFonts w:ascii="Helvetica" w:hAnsi="Helvetica" w:cs="Helvetica"/>
            </w:rPr>
          </w:pPr>
          <w:r w:rsidRPr="00897066">
            <w:rPr>
              <w:rFonts w:ascii="Helvetica" w:hAnsi="Helvetica" w:cs="Helvetica"/>
            </w:rPr>
            <w:t>L</w:t>
          </w:r>
          <w:r w:rsidR="002A0628" w:rsidRPr="00897066">
            <w:rPr>
              <w:rFonts w:ascii="Helvetica" w:hAnsi="Helvetica" w:cs="Helvetica"/>
            </w:rPr>
            <w:t>’</w:t>
          </w:r>
          <w:r w:rsidRPr="00897066">
            <w:rPr>
              <w:rFonts w:ascii="Helvetica" w:hAnsi="Helvetica" w:cs="Helvetica"/>
            </w:rPr>
            <w:t xml:space="preserve">indennità sopra </w:t>
          </w:r>
          <w:r w:rsidR="002A0628" w:rsidRPr="00897066">
            <w:rPr>
              <w:rFonts w:ascii="Helvetica" w:hAnsi="Helvetica" w:cs="Helvetica"/>
            </w:rPr>
            <w:t xml:space="preserve">indicata è stata concessa dalla Regione Marche ai soggetti che hanno presentato specifica </w:t>
          </w:r>
          <w:r w:rsidR="00CD14B4" w:rsidRPr="00897066">
            <w:rPr>
              <w:rFonts w:ascii="Helvetica" w:hAnsi="Helvetica" w:cs="Helvetica"/>
            </w:rPr>
            <w:t>domanda, attraverso il sistema telematico COMarche, in conformità a quanto previsto dalla “</w:t>
          </w:r>
          <w:r w:rsidR="00CD14B4" w:rsidRPr="00897066">
            <w:rPr>
              <w:rFonts w:ascii="Helvetica" w:hAnsi="Helvetica" w:cs="Helvetica"/>
              <w:bCs/>
              <w:noProof w:val="0"/>
            </w:rPr>
            <w:t>Guida Procedurale”</w:t>
          </w:r>
          <w:r w:rsidR="00CD14B4" w:rsidRPr="00897066">
            <w:rPr>
              <w:rFonts w:ascii="Helvetica" w:hAnsi="Helvetica" w:cs="Helvetica"/>
              <w:noProof w:val="0"/>
            </w:rPr>
            <w:t xml:space="preserve">, pubblicata sul sito della Regione Marche </w:t>
          </w:r>
          <w:r w:rsidR="00CD14B4" w:rsidRPr="00946522">
            <w:rPr>
              <w:rFonts w:ascii="Helvetica" w:hAnsi="Helvetica" w:cs="Helvetica"/>
              <w:noProof w:val="0"/>
              <w:highlight w:val="yellow"/>
            </w:rPr>
            <w:t>– Sezione…….-</w:t>
          </w:r>
          <w:r w:rsidR="00CD14B4" w:rsidRPr="00897066">
            <w:rPr>
              <w:rFonts w:ascii="Helvetica" w:hAnsi="Helvetica" w:cs="Helvetica"/>
              <w:noProof w:val="0"/>
            </w:rPr>
            <w:t xml:space="preserve"> ,allegata al presente documento, del quale costituisce parte integrante e sostanziale, identificata come “ALL.</w:t>
          </w:r>
          <w:r w:rsidR="00946522">
            <w:rPr>
              <w:rFonts w:ascii="Helvetica" w:hAnsi="Helvetica" w:cs="Helvetica"/>
              <w:noProof w:val="0"/>
            </w:rPr>
            <w:t xml:space="preserve"> </w:t>
          </w:r>
          <w:r w:rsidR="00CD14B4" w:rsidRPr="00897066">
            <w:rPr>
              <w:rFonts w:ascii="Helvetica" w:hAnsi="Helvetica" w:cs="Helvetica"/>
              <w:noProof w:val="0"/>
            </w:rPr>
            <w:t xml:space="preserve">A”, che, di fatto, </w:t>
          </w:r>
          <w:r w:rsidR="00CD14B4" w:rsidRPr="00897066">
            <w:rPr>
              <w:rFonts w:ascii="Helvetica" w:hAnsi="Helvetica" w:cs="Helvetica"/>
              <w:noProof w:val="0"/>
            </w:rPr>
            <w:lastRenderedPageBreak/>
            <w:t xml:space="preserve">costituisce il Bando regionale previsto dalla Convenzione sottoscritta </w:t>
          </w:r>
          <w:r w:rsidR="002141D6" w:rsidRPr="00897066">
            <w:rPr>
              <w:rFonts w:ascii="Helvetica" w:hAnsi="Helvetica" w:cs="Helvetica"/>
            </w:rPr>
            <w:t>Convenzione del 23 gennaio 2017  sottoscritta dal Ministro del Lavoro e delle Politiche Sociali, dal Ministro dell’Economia e delle Finanze e dai Presidenti delle  quattro Regioni  interessate dagli eventi sismici 2016.</w:t>
          </w:r>
        </w:p>
        <w:p w:rsidR="00946522" w:rsidRDefault="00946522" w:rsidP="009465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</w:p>
        <w:p w:rsidR="00575016" w:rsidRPr="00897066" w:rsidRDefault="00575016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  <w:r w:rsidRPr="00897066">
            <w:rPr>
              <w:rFonts w:ascii="Helvetica" w:hAnsi="Helvetica" w:cs="Helvetica"/>
              <w:noProof w:val="0"/>
            </w:rPr>
            <w:t>A seguito dell’istruttoria esperita dai competenti uffici regionali, seguendo l’ordine cronologico di presentazione delle domande, la Regione Marche ha concesso le provvidenze di cui trattasi con DDPF n.161/SIM/2017 e DDPF n</w:t>
          </w:r>
          <w:r w:rsidRPr="00F9359D">
            <w:rPr>
              <w:rFonts w:ascii="Helvetica" w:hAnsi="Helvetica" w:cs="Helvetica"/>
              <w:noProof w:val="0"/>
            </w:rPr>
            <w:t>.266/SIM/2017</w:t>
          </w:r>
          <w:r w:rsidRPr="00897066">
            <w:rPr>
              <w:rFonts w:ascii="Helvetica" w:hAnsi="Helvetica" w:cs="Helvetica"/>
              <w:noProof w:val="0"/>
            </w:rPr>
            <w:t xml:space="preserve"> e trasmesso gli Elenchi dei soggetti interessati all’INPS- Direzione Regionale </w:t>
          </w:r>
          <w:r w:rsidR="00044050" w:rsidRPr="00897066">
            <w:rPr>
              <w:rFonts w:ascii="Helvetica" w:hAnsi="Helvetica" w:cs="Helvetica"/>
              <w:noProof w:val="0"/>
            </w:rPr>
            <w:t>affinché</w:t>
          </w:r>
          <w:r w:rsidRPr="00897066">
            <w:rPr>
              <w:rFonts w:ascii="Helvetica" w:hAnsi="Helvetica" w:cs="Helvetica"/>
              <w:noProof w:val="0"/>
            </w:rPr>
            <w:t xml:space="preserve"> provvedesse all’erogazione dell’indennità.</w:t>
          </w:r>
        </w:p>
        <w:p w:rsidR="00575016" w:rsidRPr="00897066" w:rsidRDefault="00575016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</w:p>
        <w:p w:rsidR="00F01E58" w:rsidRPr="00897066" w:rsidRDefault="00575016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  <w:r w:rsidRPr="00897066">
            <w:rPr>
              <w:rFonts w:ascii="Helvetica" w:hAnsi="Helvetica" w:cs="Helvetica"/>
              <w:noProof w:val="0"/>
            </w:rPr>
            <w:t xml:space="preserve">Con il citato decreto n. 161/2017 si era previsto di effettuare </w:t>
          </w:r>
          <w:r w:rsidR="00F01E58" w:rsidRPr="00897066">
            <w:rPr>
              <w:rFonts w:ascii="Helvetica" w:hAnsi="Helvetica" w:cs="Helvetica"/>
              <w:noProof w:val="0"/>
            </w:rPr>
            <w:t>il necessario controllo circa la veridicità delle autodichiarazioni rese dai richiedenti su un campione pari al 5% dei beneficiari.</w:t>
          </w:r>
        </w:p>
        <w:p w:rsidR="00F828B3" w:rsidRPr="00897066" w:rsidRDefault="00F828B3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</w:p>
        <w:p w:rsidR="00F828B3" w:rsidRPr="00897066" w:rsidRDefault="00F01E58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  <w:r w:rsidRPr="00897066">
            <w:rPr>
              <w:rFonts w:ascii="Helvetica" w:hAnsi="Helvetica" w:cs="Helvetica"/>
              <w:noProof w:val="0"/>
            </w:rPr>
            <w:t>Risultando, però, la popolazione dei beneficiari particolarmente eterogenea</w:t>
          </w:r>
          <w:r w:rsidR="00044050">
            <w:rPr>
              <w:rFonts w:ascii="Helvetica" w:hAnsi="Helvetica" w:cs="Helvetica"/>
              <w:noProof w:val="0"/>
            </w:rPr>
            <w:t>,</w:t>
          </w:r>
          <w:r w:rsidRPr="00897066">
            <w:rPr>
              <w:rFonts w:ascii="Helvetica" w:hAnsi="Helvetica" w:cs="Helvetica"/>
              <w:noProof w:val="0"/>
            </w:rPr>
            <w:t xml:space="preserve"> l’Amministrazione regionale ritiene che il campione difficilmente possa risultare sufficientemente rappresentativo di tutti i beneficiari; pertanto,</w:t>
          </w:r>
          <w:bookmarkStart w:id="0" w:name="_GoBack"/>
          <w:bookmarkEnd w:id="0"/>
          <w:r w:rsidRPr="00897066">
            <w:rPr>
              <w:rFonts w:ascii="Helvetica" w:hAnsi="Helvetica" w:cs="Helvetica"/>
              <w:noProof w:val="0"/>
            </w:rPr>
            <w:t xml:space="preserve"> nonostante l’elevato numero</w:t>
          </w:r>
          <w:r w:rsidR="00044050">
            <w:rPr>
              <w:rFonts w:ascii="Helvetica" w:hAnsi="Helvetica" w:cs="Helvetica"/>
              <w:noProof w:val="0"/>
            </w:rPr>
            <w:t xml:space="preserve"> </w:t>
          </w:r>
          <w:r w:rsidRPr="00897066">
            <w:rPr>
              <w:rFonts w:ascii="Helvetica" w:hAnsi="Helvetica" w:cs="Helvetica"/>
              <w:noProof w:val="0"/>
            </w:rPr>
            <w:t>reputa opportuno estendere il controllo</w:t>
          </w:r>
          <w:r w:rsidR="00F828B3" w:rsidRPr="00897066">
            <w:rPr>
              <w:rFonts w:ascii="Helvetica" w:hAnsi="Helvetica" w:cs="Helvetica"/>
              <w:noProof w:val="0"/>
            </w:rPr>
            <w:t xml:space="preserve"> amministrativo a tutte le domande per le qual</w:t>
          </w:r>
          <w:r w:rsidR="00946522">
            <w:rPr>
              <w:rFonts w:ascii="Helvetica" w:hAnsi="Helvetica" w:cs="Helvetica"/>
              <w:noProof w:val="0"/>
            </w:rPr>
            <w:t>i è stata concessa l’indennità “</w:t>
          </w:r>
          <w:r w:rsidR="00F828B3" w:rsidRPr="00897066">
            <w:rPr>
              <w:rFonts w:ascii="Helvetica" w:hAnsi="Helvetica" w:cs="Helvetica"/>
              <w:i/>
              <w:noProof w:val="0"/>
            </w:rPr>
            <w:t>una tantum</w:t>
          </w:r>
          <w:r w:rsidR="00F828B3" w:rsidRPr="00897066">
            <w:rPr>
              <w:rFonts w:ascii="Helvetica" w:hAnsi="Helvetica" w:cs="Helvetica"/>
              <w:noProof w:val="0"/>
            </w:rPr>
            <w:t>” di cui trattasi.</w:t>
          </w:r>
        </w:p>
        <w:p w:rsidR="00F828B3" w:rsidRPr="00897066" w:rsidRDefault="00F01E58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  <w:r w:rsidRPr="00897066">
            <w:rPr>
              <w:rFonts w:ascii="Helvetica" w:hAnsi="Helvetica" w:cs="Helvetica"/>
              <w:noProof w:val="0"/>
            </w:rPr>
            <w:t xml:space="preserve"> </w:t>
          </w:r>
        </w:p>
        <w:p w:rsidR="00044050" w:rsidRDefault="00F828B3" w:rsidP="002141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noProof w:val="0"/>
            </w:rPr>
          </w:pPr>
          <w:r w:rsidRPr="00946522">
            <w:rPr>
              <w:rFonts w:ascii="Helvetica" w:hAnsi="Helvetica" w:cs="Helvetica"/>
              <w:noProof w:val="0"/>
              <w:highlight w:val="green"/>
            </w:rPr>
            <w:t xml:space="preserve">Il controllo amministrativo a cui l’Amministrazione </w:t>
          </w:r>
          <w:r w:rsidR="00F01E58" w:rsidRPr="00946522">
            <w:rPr>
              <w:rFonts w:ascii="Helvetica" w:hAnsi="Helvetica" w:cs="Helvetica"/>
              <w:noProof w:val="0"/>
              <w:highlight w:val="green"/>
            </w:rPr>
            <w:t xml:space="preserve">è </w:t>
          </w:r>
          <w:r w:rsidRPr="00946522">
            <w:rPr>
              <w:rFonts w:ascii="Helvetica" w:hAnsi="Helvetica" w:cs="Helvetica"/>
              <w:noProof w:val="0"/>
              <w:highlight w:val="green"/>
            </w:rPr>
            <w:t xml:space="preserve">tenuta ai sensi </w:t>
          </w:r>
          <w:r w:rsidRPr="00946522">
            <w:rPr>
              <w:rFonts w:ascii="Helvetica" w:eastAsia="Times New Roman" w:hAnsi="Helvetica" w:cs="Helvetica"/>
              <w:noProof w:val="0"/>
              <w:color w:val="000000"/>
              <w:highlight w:val="green"/>
              <w:lang w:eastAsia="it-IT"/>
            </w:rPr>
            <w:t>dell'articolo 71</w:t>
          </w:r>
          <w:r w:rsidR="00044050" w:rsidRPr="00946522">
            <w:rPr>
              <w:rFonts w:ascii="Helvetica" w:eastAsia="Times New Roman" w:hAnsi="Helvetica" w:cs="Helvetica"/>
              <w:noProof w:val="0"/>
              <w:color w:val="000000"/>
              <w:highlight w:val="green"/>
              <w:lang w:eastAsia="it-IT"/>
            </w:rPr>
            <w:t xml:space="preserve"> </w:t>
          </w:r>
          <w:r w:rsidRPr="00946522">
            <w:rPr>
              <w:rFonts w:ascii="Helvetica" w:eastAsia="Times New Roman" w:hAnsi="Helvetica" w:cs="Helvetica"/>
              <w:color w:val="000000"/>
              <w:highlight w:val="green"/>
              <w:lang w:eastAsia="it-IT"/>
            </w:rPr>
            <w:t>del DPR 445/2000</w:t>
          </w:r>
          <w:r w:rsidR="00F01E58" w:rsidRPr="00946522">
            <w:rPr>
              <w:rFonts w:ascii="Helvetica" w:hAnsi="Helvetica" w:cs="Helvetica"/>
              <w:noProof w:val="0"/>
              <w:highlight w:val="green"/>
            </w:rPr>
            <w:t xml:space="preserve">, </w:t>
          </w:r>
          <w:r w:rsidR="00044050" w:rsidRPr="00946522">
            <w:rPr>
              <w:rFonts w:ascii="Helvetica" w:hAnsi="Helvetica" w:cs="Helvetica"/>
              <w:noProof w:val="0"/>
              <w:highlight w:val="green"/>
            </w:rPr>
            <w:t>verrà eseguito sulla base delle Linee Guida riportate nell’allegato al presente documento, del quale costituisce parte integrante, identificato come “ALL.B”.</w:t>
          </w:r>
        </w:p>
        <w:p w:rsidR="006D65FB" w:rsidRDefault="006D65FB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</w:rPr>
          </w:pPr>
        </w:p>
        <w:p w:rsidR="006D65FB" w:rsidRDefault="006D65FB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</w:rPr>
          </w:pP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</w:rPr>
            <w:t>ESITO DELL’ISTRUTTORIA</w:t>
          </w:r>
        </w:p>
        <w:p w:rsidR="00D90E3A" w:rsidRPr="00897066" w:rsidRDefault="00D90E3A" w:rsidP="00D90E3A">
          <w:pPr>
            <w:widowControl w:val="0"/>
            <w:spacing w:after="0" w:line="240" w:lineRule="auto"/>
            <w:rPr>
              <w:rFonts w:ascii="Helvetica" w:eastAsia="Times New Roman" w:hAnsi="Helvetica" w:cs="Helvetica"/>
              <w:iCs/>
              <w:noProof w:val="0"/>
            </w:rPr>
          </w:pPr>
          <w:r w:rsidRPr="00897066">
            <w:rPr>
              <w:rFonts w:ascii="Helvetica" w:eastAsia="Times New Roman" w:hAnsi="Helvetica" w:cs="Helvetica"/>
              <w:iCs/>
              <w:noProof w:val="0"/>
            </w:rPr>
            <w:t>Per quanto sopra esposto si propone l’adozione di un decreto avente per oggetto:</w:t>
          </w:r>
        </w:p>
        <w:p w:rsidR="00C836F1" w:rsidRDefault="00D90E3A" w:rsidP="00D90E3A">
          <w:pPr>
            <w:pStyle w:val="firma"/>
            <w:ind w:left="0"/>
            <w:jc w:val="left"/>
            <w:rPr>
              <w:rFonts w:ascii="Helvetica" w:hAnsi="Helvetica" w:cs="Helvetica"/>
              <w:sz w:val="22"/>
              <w:szCs w:val="22"/>
            </w:rPr>
          </w:pPr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sdt>
            <w:sdtPr>
              <w:rPr>
                <w:rFonts w:ascii="Helvetica" w:hAnsi="Helvetica" w:cs="Helvetica"/>
                <w:sz w:val="22"/>
                <w:szCs w:val="22"/>
              </w:rPr>
              <w:alias w:val="OGGETTO"/>
              <w:tag w:val="tag_oggetto"/>
              <w:id w:val="-1141118452"/>
              <w:placeholder>
                <w:docPart w:val="20A138E2EAA24348B9BC19ACBEED304D"/>
              </w:placeholder>
              <w:text w:multiLine="1"/>
            </w:sdtPr>
            <w:sdtEndPr/>
            <w:sdtContent>
              <w:r w:rsidR="006D65FB" w:rsidRPr="006D65FB">
                <w:rPr>
                  <w:rFonts w:ascii="Helvetica" w:hAnsi="Helvetica" w:cs="Helvetica"/>
                </w:rPr>
                <w:t>DDPF n. 161/SIM/2017e DDPF n. 266/SIM/2017- Estensione dei controlli circa la veridicità delle autodichiarazioni rese ai sensi del DPR n.445 da tutti i beneficiari dell’ indennità “ una tantum” di cui all’art.45 c.4 del DL n.189/2016  -SISMA</w:t>
              </w:r>
            </w:sdtContent>
          </w:sdt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r w:rsidRPr="00897066">
            <w:rPr>
              <w:rFonts w:ascii="Helvetica" w:hAnsi="Helvetica" w:cs="Helvetica"/>
              <w:sz w:val="22"/>
              <w:szCs w:val="22"/>
            </w:rPr>
            <w:tab/>
          </w:r>
          <w:r w:rsidRPr="00897066">
            <w:rPr>
              <w:rFonts w:ascii="Helvetica" w:hAnsi="Helvetica" w:cs="Helvetica"/>
              <w:sz w:val="22"/>
              <w:szCs w:val="22"/>
            </w:rPr>
            <w:tab/>
            <w:t xml:space="preserve">                    </w:t>
          </w:r>
        </w:p>
        <w:p w:rsidR="00C836F1" w:rsidRDefault="00C836F1" w:rsidP="00D90E3A">
          <w:pPr>
            <w:pStyle w:val="firma"/>
            <w:ind w:left="0"/>
            <w:jc w:val="left"/>
            <w:rPr>
              <w:rFonts w:ascii="Helvetica" w:hAnsi="Helvetica" w:cs="Helvetica"/>
              <w:sz w:val="22"/>
              <w:szCs w:val="22"/>
            </w:rPr>
          </w:pPr>
        </w:p>
        <w:p w:rsidR="00D90E3A" w:rsidRPr="00897066" w:rsidRDefault="00C836F1" w:rsidP="00C836F1">
          <w:pPr>
            <w:pStyle w:val="firma"/>
            <w:ind w:left="3540" w:firstLine="708"/>
            <w:jc w:val="left"/>
            <w:rPr>
              <w:rFonts w:ascii="Helvetica" w:hAnsi="Helvetica" w:cs="Helvetica"/>
              <w:sz w:val="22"/>
              <w:szCs w:val="22"/>
            </w:rPr>
          </w:pPr>
          <w:r>
            <w:rPr>
              <w:rFonts w:ascii="Helvetica" w:hAnsi="Helvetica" w:cs="Helvetica"/>
              <w:sz w:val="22"/>
              <w:szCs w:val="22"/>
            </w:rPr>
            <w:t xml:space="preserve">                   </w:t>
          </w:r>
          <w:r w:rsidR="00D90E3A" w:rsidRPr="00897066">
            <w:rPr>
              <w:rFonts w:ascii="Helvetica" w:hAnsi="Helvetica" w:cs="Helvetica"/>
              <w:sz w:val="22"/>
              <w:szCs w:val="22"/>
            </w:rPr>
            <w:t xml:space="preserve"> Il responsabile del Procedimento</w:t>
          </w:r>
        </w:p>
        <w:p w:rsidR="00D90E3A" w:rsidRPr="00897066" w:rsidRDefault="007F6602" w:rsidP="007F6602">
          <w:pPr>
            <w:widowControl w:val="0"/>
            <w:spacing w:after="0" w:line="240" w:lineRule="auto"/>
            <w:rPr>
              <w:rFonts w:ascii="Helvetica" w:eastAsia="Times New Roman" w:hAnsi="Helvetica" w:cs="Helvetica"/>
              <w:i/>
              <w:iCs/>
              <w:noProof w:val="0"/>
            </w:rPr>
          </w:pPr>
          <w:r w:rsidRPr="00897066">
            <w:rPr>
              <w:rFonts w:ascii="Helvetica" w:eastAsia="Times New Roman" w:hAnsi="Helvetica" w:cs="Helvetica"/>
              <w:i/>
              <w:iCs/>
              <w:noProof w:val="0"/>
            </w:rPr>
            <w:t xml:space="preserve">                                                                                                      </w:t>
          </w:r>
          <w:r w:rsidR="00D90E3A" w:rsidRPr="00897066">
            <w:rPr>
              <w:rStyle w:val="indicazionifirmaCarattere"/>
              <w:rFonts w:ascii="Helvetica" w:eastAsiaTheme="minorHAnsi" w:hAnsi="Helvetica" w:cs="Helvetica"/>
              <w:i w:val="0"/>
              <w:sz w:val="22"/>
              <w:szCs w:val="22"/>
            </w:rPr>
            <w:t>Giuseppe Soverchia</w:t>
          </w:r>
        </w:p>
        <w:p w:rsidR="001810A2" w:rsidRPr="004B40B6" w:rsidRDefault="001810A2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1810A2" w:rsidRPr="004B40B6" w:rsidRDefault="001810A2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1810A2" w:rsidRPr="004B40B6" w:rsidRDefault="001810A2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094D23" w:rsidRDefault="001810A2" w:rsidP="00D90E3A">
          <w:pPr>
            <w:pStyle w:val="firma"/>
            <w:rPr>
              <w:rFonts w:ascii="Helvetica" w:hAnsi="Helvetica"/>
              <w:iCs w:val="0"/>
            </w:rPr>
          </w:pPr>
          <w:r w:rsidRPr="004B40B6">
            <w:rPr>
              <w:rFonts w:ascii="Helvetica" w:hAnsi="Helvetica"/>
              <w:i/>
            </w:rPr>
            <w:tab/>
          </w:r>
          <w:r w:rsidRPr="004B40B6">
            <w:rPr>
              <w:rFonts w:ascii="Helvetica" w:hAnsi="Helvetica"/>
              <w:i/>
            </w:rPr>
            <w:tab/>
          </w:r>
          <w:r w:rsidRPr="004B40B6">
            <w:rPr>
              <w:rFonts w:ascii="Helvetica" w:hAnsi="Helvetica"/>
              <w:i/>
            </w:rPr>
            <w:tab/>
          </w:r>
          <w:r w:rsidRPr="004B40B6">
            <w:rPr>
              <w:rFonts w:ascii="Helvetica" w:hAnsi="Helvetica"/>
              <w:i/>
            </w:rPr>
            <w:tab/>
          </w:r>
          <w:r w:rsidRPr="004B40B6">
            <w:rPr>
              <w:rFonts w:ascii="Helvetica" w:hAnsi="Helvetica"/>
              <w:i/>
            </w:rPr>
            <w:tab/>
          </w:r>
          <w:r w:rsidRPr="004B40B6">
            <w:rPr>
              <w:rFonts w:ascii="Helvetica" w:hAnsi="Helvetica"/>
              <w:i/>
            </w:rPr>
            <w:tab/>
          </w:r>
        </w:p>
        <w:p w:rsidR="0075167C" w:rsidRDefault="0075167C" w:rsidP="0005357F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Pr="004B40B6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0B18DB" w:rsidRPr="004B40B6" w:rsidRDefault="000B18DB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</w:p>
        <w:p w:rsidR="009649FB" w:rsidRPr="004B40B6" w:rsidRDefault="009649FB" w:rsidP="0005357F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0B18DB" w:rsidRPr="004B40B6" w:rsidRDefault="0020351C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1C" w:rsidRDefault="0020351C" w:rsidP="00F84D24">
      <w:pPr>
        <w:spacing w:after="0" w:line="240" w:lineRule="auto"/>
      </w:pPr>
      <w:r>
        <w:separator/>
      </w:r>
    </w:p>
  </w:endnote>
  <w:endnote w:type="continuationSeparator" w:id="0">
    <w:p w:rsidR="0020351C" w:rsidRDefault="0020351C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BB00B5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946522">
          <w:t>4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1C" w:rsidRDefault="0020351C" w:rsidP="00F84D24">
      <w:pPr>
        <w:spacing w:after="0" w:line="240" w:lineRule="auto"/>
      </w:pPr>
      <w:r>
        <w:separator/>
      </w:r>
    </w:p>
  </w:footnote>
  <w:footnote w:type="continuationSeparator" w:id="0">
    <w:p w:rsidR="0020351C" w:rsidRDefault="0020351C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068A3"/>
    <w:multiLevelType w:val="hybridMultilevel"/>
    <w:tmpl w:val="9586E126"/>
    <w:lvl w:ilvl="0" w:tplc="F42619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3D49"/>
    <w:rsid w:val="00044050"/>
    <w:rsid w:val="0005357F"/>
    <w:rsid w:val="000756BE"/>
    <w:rsid w:val="00087B1D"/>
    <w:rsid w:val="00090286"/>
    <w:rsid w:val="00093D47"/>
    <w:rsid w:val="00094D23"/>
    <w:rsid w:val="000A0EE4"/>
    <w:rsid w:val="000A24F8"/>
    <w:rsid w:val="000B18DB"/>
    <w:rsid w:val="000C6AF8"/>
    <w:rsid w:val="000E1F02"/>
    <w:rsid w:val="00100F6A"/>
    <w:rsid w:val="001133FC"/>
    <w:rsid w:val="00113A76"/>
    <w:rsid w:val="00126DBB"/>
    <w:rsid w:val="00130D01"/>
    <w:rsid w:val="00133EAA"/>
    <w:rsid w:val="00140806"/>
    <w:rsid w:val="00146C05"/>
    <w:rsid w:val="001546C8"/>
    <w:rsid w:val="00156296"/>
    <w:rsid w:val="00165CBE"/>
    <w:rsid w:val="0018010A"/>
    <w:rsid w:val="001810A2"/>
    <w:rsid w:val="001B30F1"/>
    <w:rsid w:val="001B6D9B"/>
    <w:rsid w:val="001C7221"/>
    <w:rsid w:val="001D7863"/>
    <w:rsid w:val="002007CE"/>
    <w:rsid w:val="0020351C"/>
    <w:rsid w:val="002118BE"/>
    <w:rsid w:val="002141D6"/>
    <w:rsid w:val="002244B5"/>
    <w:rsid w:val="00224DA1"/>
    <w:rsid w:val="002261E6"/>
    <w:rsid w:val="00235191"/>
    <w:rsid w:val="00282114"/>
    <w:rsid w:val="00290D8C"/>
    <w:rsid w:val="00291631"/>
    <w:rsid w:val="00295E0A"/>
    <w:rsid w:val="00296056"/>
    <w:rsid w:val="002A0628"/>
    <w:rsid w:val="002A34FB"/>
    <w:rsid w:val="002C13E2"/>
    <w:rsid w:val="002C3D83"/>
    <w:rsid w:val="002D78B1"/>
    <w:rsid w:val="002E092B"/>
    <w:rsid w:val="002F44A5"/>
    <w:rsid w:val="00301174"/>
    <w:rsid w:val="00310F33"/>
    <w:rsid w:val="0032620A"/>
    <w:rsid w:val="00330A07"/>
    <w:rsid w:val="00331E12"/>
    <w:rsid w:val="003403BB"/>
    <w:rsid w:val="0034446E"/>
    <w:rsid w:val="00350CE7"/>
    <w:rsid w:val="00365747"/>
    <w:rsid w:val="00373984"/>
    <w:rsid w:val="0038256D"/>
    <w:rsid w:val="00384DE9"/>
    <w:rsid w:val="00386BDF"/>
    <w:rsid w:val="00387375"/>
    <w:rsid w:val="003B45D4"/>
    <w:rsid w:val="003C10FD"/>
    <w:rsid w:val="003D4555"/>
    <w:rsid w:val="003E5C3B"/>
    <w:rsid w:val="003F1CC0"/>
    <w:rsid w:val="00411C82"/>
    <w:rsid w:val="004149D7"/>
    <w:rsid w:val="00453E32"/>
    <w:rsid w:val="00460AB3"/>
    <w:rsid w:val="00496548"/>
    <w:rsid w:val="004B40B6"/>
    <w:rsid w:val="004B55D7"/>
    <w:rsid w:val="004C0F66"/>
    <w:rsid w:val="004E082E"/>
    <w:rsid w:val="005208C9"/>
    <w:rsid w:val="0052771C"/>
    <w:rsid w:val="005404CE"/>
    <w:rsid w:val="005475FB"/>
    <w:rsid w:val="005720B7"/>
    <w:rsid w:val="00575016"/>
    <w:rsid w:val="00595CA4"/>
    <w:rsid w:val="005A2B34"/>
    <w:rsid w:val="005A402F"/>
    <w:rsid w:val="005D2E31"/>
    <w:rsid w:val="006378DE"/>
    <w:rsid w:val="00693A53"/>
    <w:rsid w:val="006A4345"/>
    <w:rsid w:val="006B011C"/>
    <w:rsid w:val="006B1360"/>
    <w:rsid w:val="006D65FB"/>
    <w:rsid w:val="006E16CC"/>
    <w:rsid w:val="006E41F8"/>
    <w:rsid w:val="00713D3E"/>
    <w:rsid w:val="00747EA2"/>
    <w:rsid w:val="0075167C"/>
    <w:rsid w:val="0077446D"/>
    <w:rsid w:val="00781B02"/>
    <w:rsid w:val="007A09D6"/>
    <w:rsid w:val="007B1A58"/>
    <w:rsid w:val="007B6204"/>
    <w:rsid w:val="007B6688"/>
    <w:rsid w:val="007D00D8"/>
    <w:rsid w:val="007D33EE"/>
    <w:rsid w:val="007D4A80"/>
    <w:rsid w:val="007E1D20"/>
    <w:rsid w:val="007E5AA2"/>
    <w:rsid w:val="007E7E6D"/>
    <w:rsid w:val="007F6602"/>
    <w:rsid w:val="00801382"/>
    <w:rsid w:val="008173B8"/>
    <w:rsid w:val="00826C78"/>
    <w:rsid w:val="008318B5"/>
    <w:rsid w:val="00833C72"/>
    <w:rsid w:val="008403C3"/>
    <w:rsid w:val="008454A4"/>
    <w:rsid w:val="008963BB"/>
    <w:rsid w:val="00897066"/>
    <w:rsid w:val="008A745A"/>
    <w:rsid w:val="008C3E10"/>
    <w:rsid w:val="008E579B"/>
    <w:rsid w:val="008E6E59"/>
    <w:rsid w:val="008F3E5F"/>
    <w:rsid w:val="00906FF4"/>
    <w:rsid w:val="0093648E"/>
    <w:rsid w:val="00941415"/>
    <w:rsid w:val="00945ECE"/>
    <w:rsid w:val="00946522"/>
    <w:rsid w:val="00955CE5"/>
    <w:rsid w:val="009649FB"/>
    <w:rsid w:val="00977FA1"/>
    <w:rsid w:val="009B423D"/>
    <w:rsid w:val="009B4929"/>
    <w:rsid w:val="009D41E4"/>
    <w:rsid w:val="009E5055"/>
    <w:rsid w:val="009F09B6"/>
    <w:rsid w:val="009F6D8F"/>
    <w:rsid w:val="00A02F97"/>
    <w:rsid w:val="00A072A6"/>
    <w:rsid w:val="00A158BC"/>
    <w:rsid w:val="00A23B0D"/>
    <w:rsid w:val="00A51626"/>
    <w:rsid w:val="00A56EB6"/>
    <w:rsid w:val="00A6155A"/>
    <w:rsid w:val="00A90DA0"/>
    <w:rsid w:val="00A9168E"/>
    <w:rsid w:val="00AA7171"/>
    <w:rsid w:val="00AB7894"/>
    <w:rsid w:val="00AC6193"/>
    <w:rsid w:val="00AD20A2"/>
    <w:rsid w:val="00AD726F"/>
    <w:rsid w:val="00AE40DF"/>
    <w:rsid w:val="00B2399B"/>
    <w:rsid w:val="00B36BF5"/>
    <w:rsid w:val="00B3739D"/>
    <w:rsid w:val="00B4196A"/>
    <w:rsid w:val="00B566AC"/>
    <w:rsid w:val="00B71D6F"/>
    <w:rsid w:val="00B8448C"/>
    <w:rsid w:val="00B85025"/>
    <w:rsid w:val="00B966B0"/>
    <w:rsid w:val="00BA0106"/>
    <w:rsid w:val="00BA281A"/>
    <w:rsid w:val="00BA6843"/>
    <w:rsid w:val="00BB00B5"/>
    <w:rsid w:val="00BD6B0B"/>
    <w:rsid w:val="00BE0BE2"/>
    <w:rsid w:val="00C07FFC"/>
    <w:rsid w:val="00C3148A"/>
    <w:rsid w:val="00C50934"/>
    <w:rsid w:val="00C70702"/>
    <w:rsid w:val="00C7085D"/>
    <w:rsid w:val="00C836F1"/>
    <w:rsid w:val="00C8551B"/>
    <w:rsid w:val="00CA3B02"/>
    <w:rsid w:val="00CA45CE"/>
    <w:rsid w:val="00CA531A"/>
    <w:rsid w:val="00CD14B4"/>
    <w:rsid w:val="00CD24C3"/>
    <w:rsid w:val="00CF4ABD"/>
    <w:rsid w:val="00D22822"/>
    <w:rsid w:val="00D328FA"/>
    <w:rsid w:val="00D6355B"/>
    <w:rsid w:val="00D643CF"/>
    <w:rsid w:val="00D6743D"/>
    <w:rsid w:val="00D73DFF"/>
    <w:rsid w:val="00D81CE9"/>
    <w:rsid w:val="00D841D2"/>
    <w:rsid w:val="00D848E4"/>
    <w:rsid w:val="00D86F40"/>
    <w:rsid w:val="00D90E3A"/>
    <w:rsid w:val="00DB2E94"/>
    <w:rsid w:val="00DB6A2C"/>
    <w:rsid w:val="00DD07C5"/>
    <w:rsid w:val="00DD72C4"/>
    <w:rsid w:val="00DE4154"/>
    <w:rsid w:val="00E11D04"/>
    <w:rsid w:val="00E32B1E"/>
    <w:rsid w:val="00E46AFF"/>
    <w:rsid w:val="00E523A3"/>
    <w:rsid w:val="00E62295"/>
    <w:rsid w:val="00E63FFE"/>
    <w:rsid w:val="00E71B68"/>
    <w:rsid w:val="00E724AC"/>
    <w:rsid w:val="00E95965"/>
    <w:rsid w:val="00EB5EAF"/>
    <w:rsid w:val="00ED43ED"/>
    <w:rsid w:val="00EE79B2"/>
    <w:rsid w:val="00F01E58"/>
    <w:rsid w:val="00F03DA6"/>
    <w:rsid w:val="00F06BCA"/>
    <w:rsid w:val="00F20298"/>
    <w:rsid w:val="00F208D8"/>
    <w:rsid w:val="00F360DB"/>
    <w:rsid w:val="00F41A18"/>
    <w:rsid w:val="00F472B0"/>
    <w:rsid w:val="00F618E1"/>
    <w:rsid w:val="00F828B3"/>
    <w:rsid w:val="00F84D24"/>
    <w:rsid w:val="00F8761C"/>
    <w:rsid w:val="00F933FD"/>
    <w:rsid w:val="00F9359D"/>
    <w:rsid w:val="00F95E66"/>
    <w:rsid w:val="00F96596"/>
    <w:rsid w:val="00FB420B"/>
    <w:rsid w:val="00FF4393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03C9"/>
  <w15:docId w15:val="{1795F7E5-DA50-445F-BC29-B7DF6A4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character" w:customStyle="1" w:styleId="st1">
    <w:name w:val="st1"/>
    <w:basedOn w:val="Carpredefinitoparagrafo"/>
    <w:rsid w:val="00D90E3A"/>
  </w:style>
  <w:style w:type="character" w:styleId="Enfasicorsivo">
    <w:name w:val="Emphasis"/>
    <w:basedOn w:val="Carpredefinitoparagrafo"/>
    <w:uiPriority w:val="20"/>
    <w:qFormat/>
    <w:rsid w:val="00D90E3A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semiHidden/>
    <w:unhideWhenUsed/>
    <w:rsid w:val="003403B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07C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D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A138E2EAA24348B9BC19ACBEED3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65E4CF-F3A8-40E3-815D-0B777B8A9D57}"/>
      </w:docPartPr>
      <w:docPartBody>
        <w:p w:rsidR="003E76F6" w:rsidRDefault="001F225F" w:rsidP="001F225F">
          <w:pPr>
            <w:pStyle w:val="20A138E2EAA24348B9BC19ACBEED304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4642F"/>
    <w:rsid w:val="000620FE"/>
    <w:rsid w:val="00080399"/>
    <w:rsid w:val="00081F45"/>
    <w:rsid w:val="000D24F9"/>
    <w:rsid w:val="001626AE"/>
    <w:rsid w:val="001B6371"/>
    <w:rsid w:val="001F225F"/>
    <w:rsid w:val="0020301F"/>
    <w:rsid w:val="002A3241"/>
    <w:rsid w:val="002C1E6E"/>
    <w:rsid w:val="00365916"/>
    <w:rsid w:val="00397C89"/>
    <w:rsid w:val="003E76F6"/>
    <w:rsid w:val="00415849"/>
    <w:rsid w:val="00456C2A"/>
    <w:rsid w:val="00482530"/>
    <w:rsid w:val="004A5094"/>
    <w:rsid w:val="004C2913"/>
    <w:rsid w:val="004F0F91"/>
    <w:rsid w:val="004F1B50"/>
    <w:rsid w:val="00526061"/>
    <w:rsid w:val="00530306"/>
    <w:rsid w:val="00564174"/>
    <w:rsid w:val="00596F8D"/>
    <w:rsid w:val="00653B32"/>
    <w:rsid w:val="006E33AC"/>
    <w:rsid w:val="006F182F"/>
    <w:rsid w:val="0070614B"/>
    <w:rsid w:val="00737539"/>
    <w:rsid w:val="00771FEE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945B8"/>
    <w:rsid w:val="00AB07ED"/>
    <w:rsid w:val="00AE3FBA"/>
    <w:rsid w:val="00B13D62"/>
    <w:rsid w:val="00B55AB4"/>
    <w:rsid w:val="00B8090C"/>
    <w:rsid w:val="00BC23C8"/>
    <w:rsid w:val="00BD7D78"/>
    <w:rsid w:val="00C308AC"/>
    <w:rsid w:val="00C454B8"/>
    <w:rsid w:val="00C83B77"/>
    <w:rsid w:val="00CC0D8B"/>
    <w:rsid w:val="00CD3B82"/>
    <w:rsid w:val="00CE1612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E7F5D"/>
    <w:rsid w:val="00EF5EB4"/>
    <w:rsid w:val="00EF6254"/>
    <w:rsid w:val="00F0420D"/>
    <w:rsid w:val="00F2706F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225F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  <w:style w:type="paragraph" w:customStyle="1" w:styleId="20A138E2EAA24348B9BC19ACBEED304D">
    <w:name w:val="20A138E2EAA24348B9BC19ACBEED304D"/>
    <w:rsid w:val="001F2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4DA9-0114-43A8-B400-8BCCE41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Massimo Giulimondi</cp:lastModifiedBy>
  <cp:revision>2</cp:revision>
  <cp:lastPrinted>2015-02-05T14:45:00Z</cp:lastPrinted>
  <dcterms:created xsi:type="dcterms:W3CDTF">2017-08-23T10:50:00Z</dcterms:created>
  <dcterms:modified xsi:type="dcterms:W3CDTF">2017-08-23T10:50:00Z</dcterms:modified>
</cp:coreProperties>
</file>